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EC" w:rsidRDefault="008051EC">
      <w:pPr>
        <w:pStyle w:val="Titre1"/>
      </w:pPr>
      <w:r>
        <w:t>CONTRAT DE LOCATION SAISONNIERE</w:t>
      </w:r>
    </w:p>
    <w:p w:rsidR="00AD032C" w:rsidRDefault="00AD032C">
      <w:pPr>
        <w:pStyle w:val="En-tte"/>
        <w:tabs>
          <w:tab w:val="clear" w:pos="4536"/>
          <w:tab w:val="clear" w:pos="9072"/>
        </w:tabs>
      </w:pPr>
    </w:p>
    <w:p w:rsidR="008051EC" w:rsidRDefault="008051EC">
      <w:pPr>
        <w:pStyle w:val="En-tte"/>
        <w:tabs>
          <w:tab w:val="clear" w:pos="4536"/>
          <w:tab w:val="clear" w:pos="9072"/>
        </w:tabs>
      </w:pPr>
      <w:r>
        <w:t>Entre les soussignés,</w:t>
      </w:r>
    </w:p>
    <w:p w:rsidR="008051EC" w:rsidRDefault="00323EFB">
      <w:pPr>
        <w:pStyle w:val="En-tte"/>
        <w:tabs>
          <w:tab w:val="clear" w:pos="4536"/>
          <w:tab w:val="clear" w:pos="9072"/>
        </w:tabs>
      </w:pPr>
      <w:r>
        <w:t>Monsieur Jean-Louis JOSEPH</w:t>
      </w:r>
      <w:r w:rsidR="003E42C3">
        <w:t xml:space="preserve">, Chante Coucou, Chemin de </w:t>
      </w:r>
      <w:proofErr w:type="spellStart"/>
      <w:r w:rsidR="003E42C3">
        <w:t>Galance</w:t>
      </w:r>
      <w:proofErr w:type="spellEnd"/>
      <w:r w:rsidR="003E42C3">
        <w:t>, 84120 LA BASTIDONNE</w:t>
      </w:r>
    </w:p>
    <w:p w:rsidR="008051EC" w:rsidRDefault="008051EC">
      <w:r>
        <w:t>dénommé(s) ci-après "le bailleur "</w:t>
      </w:r>
    </w:p>
    <w:p w:rsidR="008051EC" w:rsidRDefault="008051EC">
      <w:pPr>
        <w:rPr>
          <w:lang w:val="nl-NL"/>
        </w:rPr>
      </w:pPr>
      <w:proofErr w:type="gramStart"/>
      <w:r>
        <w:rPr>
          <w:lang w:val="nl-NL"/>
        </w:rPr>
        <w:t>et</w:t>
      </w:r>
      <w:proofErr w:type="gramEnd"/>
      <w:r>
        <w:rPr>
          <w:lang w:val="nl-NL"/>
        </w:rPr>
        <w:t>,</w:t>
      </w:r>
    </w:p>
    <w:p w:rsidR="00A666D1" w:rsidRDefault="00323EFB" w:rsidP="00D71D28">
      <w:pPr>
        <w:rPr>
          <w:rFonts w:ascii="Verdana" w:hAnsi="Verdana" w:cs="Courier New"/>
          <w:color w:val="444444"/>
          <w:szCs w:val="20"/>
        </w:rPr>
      </w:pPr>
      <w:r>
        <w:rPr>
          <w:rFonts w:ascii="Verdana" w:hAnsi="Verdana" w:cs="Courier New"/>
          <w:color w:val="444444"/>
          <w:szCs w:val="20"/>
        </w:rPr>
        <w:t>Monsieur</w:t>
      </w:r>
      <w:r w:rsidR="003E42C3">
        <w:rPr>
          <w:rFonts w:ascii="Verdana" w:hAnsi="Verdana" w:cs="Courier New"/>
          <w:color w:val="444444"/>
          <w:szCs w:val="20"/>
        </w:rPr>
        <w:t xml:space="preserve"> et Madame</w:t>
      </w:r>
      <w:r w:rsidR="006262C3">
        <w:rPr>
          <w:rFonts w:ascii="Verdana" w:hAnsi="Verdana" w:cs="Courier New"/>
          <w:color w:val="444444"/>
          <w:szCs w:val="20"/>
        </w:rPr>
        <w:t xml:space="preserve"> </w:t>
      </w:r>
      <w:r w:rsidR="00A666D1">
        <w:rPr>
          <w:rFonts w:ascii="Verdana" w:hAnsi="Verdana" w:cs="Courier New"/>
          <w:color w:val="444444"/>
          <w:szCs w:val="20"/>
        </w:rPr>
        <w:t>………………………….</w:t>
      </w:r>
    </w:p>
    <w:p w:rsidR="00323EFB" w:rsidRDefault="00323EFB" w:rsidP="00D71D28">
      <w:pPr>
        <w:rPr>
          <w:rFonts w:ascii="Verdana" w:hAnsi="Verdana" w:cs="Courier New"/>
          <w:color w:val="444444"/>
          <w:szCs w:val="20"/>
        </w:rPr>
      </w:pPr>
      <w:r>
        <w:rPr>
          <w:rFonts w:ascii="Verdana" w:hAnsi="Verdana" w:cs="Courier New"/>
          <w:color w:val="444444"/>
          <w:szCs w:val="20"/>
        </w:rPr>
        <w:t xml:space="preserve">Résidant à </w:t>
      </w:r>
      <w:proofErr w:type="gramStart"/>
      <w:r>
        <w:rPr>
          <w:rFonts w:ascii="Verdana" w:hAnsi="Verdana" w:cs="Courier New"/>
          <w:color w:val="444444"/>
          <w:szCs w:val="20"/>
        </w:rPr>
        <w:t>l’ adresse</w:t>
      </w:r>
      <w:proofErr w:type="gramEnd"/>
      <w:r>
        <w:rPr>
          <w:rFonts w:ascii="Verdana" w:hAnsi="Verdana" w:cs="Courier New"/>
          <w:color w:val="444444"/>
          <w:szCs w:val="20"/>
        </w:rPr>
        <w:t xml:space="preserve"> …………………………………</w:t>
      </w:r>
    </w:p>
    <w:p w:rsidR="00D82082" w:rsidRDefault="00D82082" w:rsidP="00D71D28">
      <w:pPr>
        <w:rPr>
          <w:rFonts w:ascii="Verdana" w:hAnsi="Verdana" w:cs="Courier New"/>
          <w:color w:val="444444"/>
          <w:szCs w:val="20"/>
        </w:rPr>
      </w:pPr>
      <w:r w:rsidRPr="00D82082">
        <w:rPr>
          <w:rFonts w:ascii="Verdana" w:hAnsi="Verdana" w:cs="Courier New"/>
          <w:color w:val="444444"/>
          <w:szCs w:val="20"/>
          <w:highlight w:val="red"/>
        </w:rPr>
        <w:t>Merci de préciser votre adresse.</w:t>
      </w:r>
    </w:p>
    <w:p w:rsidR="008051EC" w:rsidRDefault="008051EC" w:rsidP="00D71D28">
      <w:r>
        <w:t>dénommé(s) ci-après " le preneur ",</w:t>
      </w:r>
    </w:p>
    <w:p w:rsidR="00D71D28" w:rsidRDefault="00D71D28" w:rsidP="00D71D28"/>
    <w:p w:rsidR="008051EC" w:rsidRDefault="006D428F">
      <w:r>
        <w:t>I</w:t>
      </w:r>
      <w:r w:rsidR="008051EC">
        <w:t>l est convenu d'une location saisonnière pour les locaux meublés dont la désignation suit :</w:t>
      </w:r>
    </w:p>
    <w:p w:rsidR="008051EC" w:rsidRDefault="00323EFB">
      <w:pPr>
        <w:pStyle w:val="Titre2"/>
      </w:pPr>
      <w:r>
        <w:t>Chante Coucou</w:t>
      </w:r>
    </w:p>
    <w:p w:rsidR="00323EFB" w:rsidRPr="00323EFB" w:rsidRDefault="00323EFB" w:rsidP="00323EFB">
      <w:pPr>
        <w:ind w:left="360"/>
        <w:rPr>
          <w:rFonts w:ascii="Arial" w:hAnsi="Arial" w:cs="Arial"/>
          <w:b/>
          <w:bCs/>
          <w:szCs w:val="28"/>
        </w:rPr>
      </w:pPr>
      <w:r w:rsidRPr="00323EFB">
        <w:rPr>
          <w:rFonts w:ascii="Arial" w:hAnsi="Arial" w:cs="Arial"/>
          <w:b/>
          <w:bCs/>
          <w:szCs w:val="28"/>
        </w:rPr>
        <w:t xml:space="preserve">Chemin de </w:t>
      </w:r>
      <w:proofErr w:type="spellStart"/>
      <w:r w:rsidRPr="00323EFB">
        <w:rPr>
          <w:rFonts w:ascii="Arial" w:hAnsi="Arial" w:cs="Arial"/>
          <w:b/>
          <w:bCs/>
          <w:szCs w:val="28"/>
        </w:rPr>
        <w:t>Galance</w:t>
      </w:r>
      <w:proofErr w:type="spellEnd"/>
    </w:p>
    <w:p w:rsidR="008051EC" w:rsidRDefault="008051EC">
      <w:pPr>
        <w:pStyle w:val="Titre4"/>
      </w:pPr>
      <w:r>
        <w:t xml:space="preserve">84120 </w:t>
      </w:r>
      <w:smartTag w:uri="urn:schemas-microsoft-com:office:smarttags" w:element="PersonName">
        <w:smartTagPr>
          <w:attr w:name="ProductID" w:val="La Bastidonne"/>
        </w:smartTagPr>
        <w:r>
          <w:t xml:space="preserve">La </w:t>
        </w:r>
        <w:proofErr w:type="spellStart"/>
        <w:r>
          <w:t>Bastidonne</w:t>
        </w:r>
      </w:smartTag>
      <w:proofErr w:type="spellEnd"/>
    </w:p>
    <w:p w:rsidR="00323EFB" w:rsidRDefault="00323EFB">
      <w:pPr>
        <w:pStyle w:val="Titre2"/>
      </w:pPr>
      <w:r>
        <w:t xml:space="preserve">Gite </w:t>
      </w:r>
      <w:r w:rsidR="008051EC">
        <w:t>meublé avec jardin</w:t>
      </w:r>
      <w:r>
        <w:t xml:space="preserve"> au sein d’une </w:t>
      </w:r>
      <w:r w:rsidR="003E42C3">
        <w:t xml:space="preserve">ancienne ferme </w:t>
      </w:r>
      <w:r w:rsidR="006D428F">
        <w:t>rénovée</w:t>
      </w:r>
      <w:r>
        <w:t xml:space="preserve"> à la campagne</w:t>
      </w:r>
    </w:p>
    <w:p w:rsidR="008051EC" w:rsidRDefault="008051EC">
      <w:pPr>
        <w:pStyle w:val="Titre2"/>
      </w:pPr>
      <w:r>
        <w:t xml:space="preserve">Composition du local </w:t>
      </w:r>
    </w:p>
    <w:p w:rsidR="00323EFB" w:rsidRDefault="008051EC">
      <w:pPr>
        <w:pStyle w:val="Corpsdetexte"/>
      </w:pPr>
      <w:r>
        <w:t>Salon</w:t>
      </w:r>
      <w:r w:rsidR="00323EFB">
        <w:t xml:space="preserve"> avec canapé lit</w:t>
      </w:r>
      <w:r w:rsidR="003E42C3">
        <w:t xml:space="preserve"> convertible</w:t>
      </w:r>
    </w:p>
    <w:p w:rsidR="008051EC" w:rsidRDefault="003E42C3">
      <w:pPr>
        <w:pStyle w:val="Corpsdetexte"/>
      </w:pPr>
      <w:r>
        <w:t>Cuisine + Coin repas</w:t>
      </w:r>
    </w:p>
    <w:p w:rsidR="00323EFB" w:rsidRDefault="00323EFB">
      <w:pPr>
        <w:pStyle w:val="Corpsdetexte"/>
      </w:pPr>
      <w:r>
        <w:t>Salle de bain avec WC</w:t>
      </w:r>
    </w:p>
    <w:p w:rsidR="008051EC" w:rsidRDefault="00323EFB">
      <w:pPr>
        <w:pStyle w:val="Corpsdetexte"/>
      </w:pPr>
      <w:r>
        <w:t>Chambre</w:t>
      </w:r>
    </w:p>
    <w:p w:rsidR="008051EC" w:rsidRDefault="008051EC">
      <w:pPr>
        <w:pStyle w:val="Titre2"/>
      </w:pPr>
      <w:r>
        <w:t xml:space="preserve">Annexes du </w:t>
      </w:r>
      <w:r w:rsidR="003E42C3">
        <w:t>gîte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tblPr>
      <w:tblGrid>
        <w:gridCol w:w="3070"/>
        <w:gridCol w:w="3070"/>
        <w:gridCol w:w="3070"/>
      </w:tblGrid>
      <w:tr w:rsidR="008051EC">
        <w:tc>
          <w:tcPr>
            <w:tcW w:w="3070" w:type="dxa"/>
          </w:tcPr>
          <w:p w:rsidR="008051EC" w:rsidRDefault="00323EFB">
            <w:r>
              <w:t>Campagne extérieure</w:t>
            </w:r>
          </w:p>
        </w:tc>
        <w:tc>
          <w:tcPr>
            <w:tcW w:w="3070" w:type="dxa"/>
          </w:tcPr>
          <w:p w:rsidR="008051EC" w:rsidRDefault="006D428F">
            <w:r>
              <w:t>Terrasse</w:t>
            </w:r>
            <w:r w:rsidR="008051EC">
              <w:t xml:space="preserve"> </w:t>
            </w:r>
          </w:p>
        </w:tc>
        <w:tc>
          <w:tcPr>
            <w:tcW w:w="3070" w:type="dxa"/>
          </w:tcPr>
          <w:p w:rsidR="008051EC" w:rsidRDefault="003E42C3" w:rsidP="003E42C3">
            <w:r>
              <w:t>Tables en fer forgé, chaises, parasol, chaises longues</w:t>
            </w:r>
          </w:p>
        </w:tc>
      </w:tr>
      <w:tr w:rsidR="003E42C3" w:rsidTr="002710FC">
        <w:tc>
          <w:tcPr>
            <w:tcW w:w="9210" w:type="dxa"/>
            <w:gridSpan w:val="3"/>
          </w:tcPr>
          <w:p w:rsidR="003E42C3" w:rsidRDefault="003E42C3">
            <w:r>
              <w:t>Cha</w:t>
            </w:r>
            <w:r w:rsidR="006D428F">
              <w:t>mbre supplémentaire  indépendante sur demande</w:t>
            </w:r>
            <w:r>
              <w:t xml:space="preserve"> avec </w:t>
            </w:r>
            <w:proofErr w:type="spellStart"/>
            <w:r>
              <w:t>SdB</w:t>
            </w:r>
            <w:proofErr w:type="spellEnd"/>
            <w:r>
              <w:t xml:space="preserve"> indépendante et accès sur l’extérieur, se situant dans le corps de ferme.</w:t>
            </w:r>
          </w:p>
        </w:tc>
      </w:tr>
    </w:tbl>
    <w:p w:rsidR="008051EC" w:rsidRDefault="003E42C3">
      <w:pPr>
        <w:pStyle w:val="Titre2"/>
      </w:pPr>
      <w:r>
        <w:t>Description du site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tblPr>
      <w:tblGrid>
        <w:gridCol w:w="3070"/>
        <w:gridCol w:w="3070"/>
        <w:gridCol w:w="3070"/>
      </w:tblGrid>
      <w:tr w:rsidR="008051EC">
        <w:tc>
          <w:tcPr>
            <w:tcW w:w="3070" w:type="dxa"/>
          </w:tcPr>
          <w:p w:rsidR="008051EC" w:rsidRDefault="008051EC" w:rsidP="003E42C3">
            <w:r>
              <w:t xml:space="preserve">Terrain </w:t>
            </w:r>
            <w:r w:rsidR="00323EFB">
              <w:t>ouvert sur la campagne, les champs d’oliviers et de truffiers, la pinède </w:t>
            </w:r>
            <w:r w:rsidR="003E42C3">
              <w:t xml:space="preserve"> provençale</w:t>
            </w:r>
            <w:r w:rsidR="00323EFB">
              <w:t xml:space="preserve">: </w:t>
            </w:r>
            <w:r w:rsidR="003E42C3">
              <w:t>10 ha autour du</w:t>
            </w:r>
            <w:r w:rsidR="00323EFB">
              <w:t xml:space="preserve"> gite</w:t>
            </w:r>
          </w:p>
        </w:tc>
        <w:tc>
          <w:tcPr>
            <w:tcW w:w="3070" w:type="dxa"/>
          </w:tcPr>
          <w:p w:rsidR="008051EC" w:rsidRDefault="007C20C4">
            <w:r>
              <w:t>Basse-cour avec poules et œufs frais. Chiens familiers de l’autre côté de la propriété</w:t>
            </w:r>
          </w:p>
        </w:tc>
        <w:tc>
          <w:tcPr>
            <w:tcW w:w="3070" w:type="dxa"/>
          </w:tcPr>
          <w:p w:rsidR="008B4B19" w:rsidRDefault="008B4B19" w:rsidP="003E42C3"/>
        </w:tc>
      </w:tr>
    </w:tbl>
    <w:p w:rsidR="008051EC" w:rsidRDefault="008051EC">
      <w:pPr>
        <w:pStyle w:val="Titre2"/>
      </w:pPr>
      <w:r>
        <w:t>Etat des lieux/inventaire</w:t>
      </w:r>
    </w:p>
    <w:p w:rsidR="008051EC" w:rsidRDefault="008051EC">
      <w:pPr>
        <w:pStyle w:val="Corpsdetexte"/>
      </w:pPr>
      <w:r>
        <w:t>Un état des lieux et un inventaire contradictoire seront établis le jour de l'entrée dans les lieux du preneur et ils seront annexés au présent engagement. A l'expiration de la location, ces deux annexes seront à nouveau vérifiées et signées par les deux parties.</w:t>
      </w:r>
    </w:p>
    <w:p w:rsidR="008051EC" w:rsidRDefault="008051EC">
      <w:r>
        <w:t>Il est d'ores et déjà précisé que le local comporte au minimum :</w:t>
      </w:r>
    </w:p>
    <w:p w:rsidR="008051EC" w:rsidRDefault="008051EC">
      <w:pPr>
        <w:pStyle w:val="Titre2"/>
      </w:pPr>
      <w:r>
        <w:t>Sanitaires</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tblPr>
      <w:tblGrid>
        <w:gridCol w:w="3070"/>
        <w:gridCol w:w="3070"/>
        <w:gridCol w:w="3070"/>
      </w:tblGrid>
      <w:tr w:rsidR="008051EC">
        <w:tc>
          <w:tcPr>
            <w:tcW w:w="3070" w:type="dxa"/>
          </w:tcPr>
          <w:p w:rsidR="008051EC" w:rsidRDefault="00323EFB">
            <w:r>
              <w:t>1 Vasque</w:t>
            </w:r>
            <w:r w:rsidR="008051EC">
              <w:t xml:space="preserve"> </w:t>
            </w:r>
          </w:p>
        </w:tc>
        <w:tc>
          <w:tcPr>
            <w:tcW w:w="3070" w:type="dxa"/>
          </w:tcPr>
          <w:p w:rsidR="008051EC" w:rsidRDefault="00323EFB">
            <w:r>
              <w:t xml:space="preserve">1 </w:t>
            </w:r>
            <w:r w:rsidR="007C20C4">
              <w:t>WC</w:t>
            </w:r>
          </w:p>
        </w:tc>
        <w:tc>
          <w:tcPr>
            <w:tcW w:w="3070" w:type="dxa"/>
          </w:tcPr>
          <w:p w:rsidR="008051EC" w:rsidRDefault="008051EC"/>
        </w:tc>
      </w:tr>
      <w:tr w:rsidR="008051EC">
        <w:tc>
          <w:tcPr>
            <w:tcW w:w="3070" w:type="dxa"/>
          </w:tcPr>
          <w:p w:rsidR="008051EC" w:rsidRDefault="008051EC">
            <w:r>
              <w:t>1 douche</w:t>
            </w:r>
            <w:r w:rsidR="003E42C3">
              <w:t xml:space="preserve"> à l’italienne</w:t>
            </w:r>
          </w:p>
        </w:tc>
        <w:tc>
          <w:tcPr>
            <w:tcW w:w="3070" w:type="dxa"/>
          </w:tcPr>
          <w:p w:rsidR="008051EC" w:rsidRDefault="00D82082">
            <w:r>
              <w:t xml:space="preserve">1 évier de cuisine </w:t>
            </w:r>
            <w:r w:rsidR="00323EFB">
              <w:t>1</w:t>
            </w:r>
            <w:r w:rsidR="008051EC">
              <w:t xml:space="preserve"> bac</w:t>
            </w:r>
          </w:p>
        </w:tc>
        <w:tc>
          <w:tcPr>
            <w:tcW w:w="3070" w:type="dxa"/>
          </w:tcPr>
          <w:p w:rsidR="008051EC" w:rsidRDefault="008051EC"/>
        </w:tc>
      </w:tr>
    </w:tbl>
    <w:p w:rsidR="008051EC" w:rsidRDefault="008051EC">
      <w:pPr>
        <w:pStyle w:val="Titre2"/>
      </w:pPr>
      <w:r>
        <w:t>Electroménager</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tblPr>
      <w:tblGrid>
        <w:gridCol w:w="3070"/>
        <w:gridCol w:w="3070"/>
        <w:gridCol w:w="3070"/>
      </w:tblGrid>
      <w:tr w:rsidR="008051EC">
        <w:tc>
          <w:tcPr>
            <w:tcW w:w="3070" w:type="dxa"/>
          </w:tcPr>
          <w:p w:rsidR="008051EC" w:rsidRPr="003E42C3" w:rsidRDefault="007C20C4">
            <w:r>
              <w:t>r</w:t>
            </w:r>
            <w:r w:rsidR="00323EFB" w:rsidRPr="003E42C3">
              <w:t>éfrigérateur</w:t>
            </w:r>
          </w:p>
        </w:tc>
        <w:tc>
          <w:tcPr>
            <w:tcW w:w="3070" w:type="dxa"/>
          </w:tcPr>
          <w:p w:rsidR="008051EC" w:rsidRPr="003E42C3" w:rsidRDefault="007C20C4">
            <w:r>
              <w:t>b</w:t>
            </w:r>
            <w:r w:rsidR="00B10156" w:rsidRPr="003E42C3">
              <w:t>ac congélateur</w:t>
            </w:r>
          </w:p>
        </w:tc>
        <w:tc>
          <w:tcPr>
            <w:tcW w:w="3070" w:type="dxa"/>
          </w:tcPr>
          <w:p w:rsidR="008051EC" w:rsidRPr="003E42C3" w:rsidRDefault="008051EC" w:rsidP="00323EFB">
            <w:r w:rsidRPr="003E42C3">
              <w:t xml:space="preserve">plaques de cuisson vitrocéramiques </w:t>
            </w:r>
          </w:p>
        </w:tc>
      </w:tr>
      <w:tr w:rsidR="008051EC">
        <w:tc>
          <w:tcPr>
            <w:tcW w:w="3070" w:type="dxa"/>
          </w:tcPr>
          <w:p w:rsidR="008051EC" w:rsidRPr="003E42C3" w:rsidRDefault="00323EFB">
            <w:r w:rsidRPr="003E42C3">
              <w:t>four</w:t>
            </w:r>
          </w:p>
        </w:tc>
        <w:tc>
          <w:tcPr>
            <w:tcW w:w="3070" w:type="dxa"/>
          </w:tcPr>
          <w:p w:rsidR="008051EC" w:rsidRPr="003E42C3" w:rsidRDefault="008051EC">
            <w:r w:rsidRPr="003E42C3">
              <w:t>four à micro-ondes</w:t>
            </w:r>
          </w:p>
        </w:tc>
        <w:tc>
          <w:tcPr>
            <w:tcW w:w="3070" w:type="dxa"/>
          </w:tcPr>
          <w:p w:rsidR="008051EC" w:rsidRPr="003E42C3" w:rsidRDefault="008051EC">
            <w:r w:rsidRPr="003E42C3">
              <w:t>lave vaisselle</w:t>
            </w:r>
          </w:p>
        </w:tc>
      </w:tr>
      <w:tr w:rsidR="008051EC">
        <w:tc>
          <w:tcPr>
            <w:tcW w:w="3070" w:type="dxa"/>
          </w:tcPr>
          <w:p w:rsidR="008051EC" w:rsidRPr="003E42C3" w:rsidRDefault="00323EFB">
            <w:r w:rsidRPr="003E42C3">
              <w:t>aspirateur</w:t>
            </w:r>
          </w:p>
        </w:tc>
        <w:tc>
          <w:tcPr>
            <w:tcW w:w="3070" w:type="dxa"/>
          </w:tcPr>
          <w:p w:rsidR="008051EC" w:rsidRPr="003E42C3" w:rsidRDefault="00323EFB">
            <w:r w:rsidRPr="003E42C3">
              <w:t>fer</w:t>
            </w:r>
            <w:r w:rsidR="008051EC" w:rsidRPr="003E42C3">
              <w:t xml:space="preserve"> à repasser avec planche</w:t>
            </w:r>
          </w:p>
        </w:tc>
        <w:tc>
          <w:tcPr>
            <w:tcW w:w="3070" w:type="dxa"/>
          </w:tcPr>
          <w:p w:rsidR="008051EC" w:rsidRPr="003E42C3" w:rsidRDefault="003E42C3">
            <w:r>
              <w:t>T</w:t>
            </w:r>
            <w:r w:rsidR="007C20C4">
              <w:t>v + lecteur</w:t>
            </w:r>
            <w:r>
              <w:t xml:space="preserve"> DVD</w:t>
            </w:r>
          </w:p>
        </w:tc>
      </w:tr>
      <w:tr w:rsidR="008051EC">
        <w:tc>
          <w:tcPr>
            <w:tcW w:w="3070" w:type="dxa"/>
          </w:tcPr>
          <w:p w:rsidR="008051EC" w:rsidRPr="003E42C3" w:rsidRDefault="008051EC">
            <w:r w:rsidRPr="003E42C3">
              <w:t>lave-linge</w:t>
            </w:r>
          </w:p>
        </w:tc>
        <w:tc>
          <w:tcPr>
            <w:tcW w:w="3070" w:type="dxa"/>
          </w:tcPr>
          <w:p w:rsidR="008051EC" w:rsidRPr="003E42C3" w:rsidRDefault="007C20C4" w:rsidP="00323EFB">
            <w:r>
              <w:t>h</w:t>
            </w:r>
            <w:r w:rsidR="00323EFB" w:rsidRPr="003E42C3">
              <w:t>otte aspirante</w:t>
            </w:r>
          </w:p>
        </w:tc>
        <w:tc>
          <w:tcPr>
            <w:tcW w:w="3070" w:type="dxa"/>
          </w:tcPr>
          <w:p w:rsidR="008051EC" w:rsidRPr="003E42C3" w:rsidRDefault="007C20C4">
            <w:r>
              <w:t>c</w:t>
            </w:r>
            <w:r w:rsidR="00323EFB" w:rsidRPr="003E42C3">
              <w:t>onnections internet</w:t>
            </w:r>
          </w:p>
        </w:tc>
      </w:tr>
    </w:tbl>
    <w:p w:rsidR="00AD032C" w:rsidRDefault="00AD032C" w:rsidP="00AD032C">
      <w:pPr>
        <w:pStyle w:val="Titre2"/>
        <w:numPr>
          <w:ilvl w:val="0"/>
          <w:numId w:val="0"/>
        </w:numPr>
      </w:pPr>
      <w:r>
        <w:br w:type="page"/>
      </w:r>
    </w:p>
    <w:p w:rsidR="008051EC" w:rsidRDefault="00D80AD2" w:rsidP="00AD032C">
      <w:pPr>
        <w:pStyle w:val="Titre2"/>
      </w:pPr>
      <w:r>
        <w:lastRenderedPageBreak/>
        <w:t>Linge de maison</w:t>
      </w:r>
    </w:p>
    <w:p w:rsidR="00B10156" w:rsidRDefault="00BA158C">
      <w:r>
        <w:t>Les couettes</w:t>
      </w:r>
      <w:r w:rsidR="008051EC">
        <w:t xml:space="preserve">, </w:t>
      </w:r>
      <w:r w:rsidR="008051EC" w:rsidRPr="003E42C3">
        <w:t>nappes et torchons</w:t>
      </w:r>
      <w:r w:rsidR="008051EC">
        <w:t xml:space="preserve"> sont mis à disposition </w:t>
      </w:r>
      <w:r w:rsidR="00B10156">
        <w:t xml:space="preserve">gracieusement. </w:t>
      </w:r>
    </w:p>
    <w:p w:rsidR="008051EC" w:rsidRDefault="00B10156">
      <w:r>
        <w:t xml:space="preserve">Sur demande les draps et serviettes sont facturés </w:t>
      </w:r>
      <w:r w:rsidR="003E42C3">
        <w:rPr>
          <w:highlight w:val="red"/>
        </w:rPr>
        <w:t>10</w:t>
      </w:r>
      <w:r w:rsidRPr="00D82082">
        <w:rPr>
          <w:highlight w:val="red"/>
        </w:rPr>
        <w:t xml:space="preserve"> euros par personnes</w:t>
      </w:r>
      <w:r>
        <w:t>.</w:t>
      </w:r>
    </w:p>
    <w:p w:rsidR="008051EC" w:rsidRDefault="008051EC">
      <w:pPr>
        <w:pStyle w:val="Titre2"/>
      </w:pPr>
      <w:r>
        <w:t>Vaisselle</w:t>
      </w:r>
    </w:p>
    <w:p w:rsidR="008051EC" w:rsidRDefault="008051EC">
      <w:r>
        <w:t>La vaisselle et les us</w:t>
      </w:r>
      <w:r w:rsidR="00BA158C">
        <w:t xml:space="preserve">tensiles </w:t>
      </w:r>
      <w:r w:rsidR="003E42C3">
        <w:t xml:space="preserve">de cuisine </w:t>
      </w:r>
      <w:r w:rsidR="00BA158C">
        <w:t>sont suffisants pour 6</w:t>
      </w:r>
      <w:r>
        <w:t xml:space="preserve"> personnes.</w:t>
      </w:r>
    </w:p>
    <w:p w:rsidR="008051EC" w:rsidRDefault="008051EC">
      <w:pPr>
        <w:pStyle w:val="Titre2"/>
      </w:pPr>
      <w:r>
        <w:t>Réseaux/combustibles</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tblPr>
      <w:tblGrid>
        <w:gridCol w:w="3070"/>
        <w:gridCol w:w="3070"/>
        <w:gridCol w:w="3070"/>
      </w:tblGrid>
      <w:tr w:rsidR="008051EC">
        <w:tc>
          <w:tcPr>
            <w:tcW w:w="3070" w:type="dxa"/>
          </w:tcPr>
          <w:p w:rsidR="008051EC" w:rsidRDefault="008051EC">
            <w:r>
              <w:t xml:space="preserve">eau chaude </w:t>
            </w:r>
          </w:p>
        </w:tc>
        <w:tc>
          <w:tcPr>
            <w:tcW w:w="3070" w:type="dxa"/>
          </w:tcPr>
          <w:p w:rsidR="008051EC" w:rsidRDefault="008051EC">
            <w:r>
              <w:t>eau froide</w:t>
            </w:r>
          </w:p>
        </w:tc>
        <w:tc>
          <w:tcPr>
            <w:tcW w:w="3070" w:type="dxa"/>
          </w:tcPr>
          <w:p w:rsidR="008051EC" w:rsidRDefault="00BA158C">
            <w:r>
              <w:t>chauffage électrique</w:t>
            </w:r>
          </w:p>
        </w:tc>
      </w:tr>
      <w:tr w:rsidR="008051EC">
        <w:tc>
          <w:tcPr>
            <w:tcW w:w="3070" w:type="dxa"/>
          </w:tcPr>
          <w:p w:rsidR="008051EC" w:rsidRDefault="008051EC">
            <w:r>
              <w:t>électricité 220 V</w:t>
            </w:r>
          </w:p>
        </w:tc>
        <w:tc>
          <w:tcPr>
            <w:tcW w:w="3070" w:type="dxa"/>
          </w:tcPr>
          <w:p w:rsidR="008051EC" w:rsidRDefault="008051EC"/>
        </w:tc>
        <w:tc>
          <w:tcPr>
            <w:tcW w:w="3070" w:type="dxa"/>
          </w:tcPr>
          <w:p w:rsidR="008051EC" w:rsidRDefault="008051EC"/>
        </w:tc>
      </w:tr>
    </w:tbl>
    <w:p w:rsidR="008051EC" w:rsidRDefault="008051EC"/>
    <w:p w:rsidR="008051EC" w:rsidRDefault="008051EC">
      <w:pPr>
        <w:pStyle w:val="Titre2"/>
      </w:pPr>
      <w:r>
        <w:t>Distance par rapport aux principaux équipements</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tblPr>
      <w:tblGrid>
        <w:gridCol w:w="3070"/>
        <w:gridCol w:w="3070"/>
        <w:gridCol w:w="3070"/>
      </w:tblGrid>
      <w:tr w:rsidR="008051EC" w:rsidTr="007F7EF3">
        <w:tc>
          <w:tcPr>
            <w:tcW w:w="3070" w:type="dxa"/>
            <w:shd w:val="clear" w:color="auto" w:fill="FFFF00"/>
          </w:tcPr>
          <w:p w:rsidR="008051EC" w:rsidRPr="007F7EF3" w:rsidRDefault="008051EC" w:rsidP="007F7EF3">
            <w:pPr>
              <w:jc w:val="center"/>
              <w:rPr>
                <w:b/>
                <w:bCs/>
                <w:highlight w:val="yellow"/>
              </w:rPr>
            </w:pPr>
            <w:r w:rsidRPr="007F7EF3">
              <w:rPr>
                <w:b/>
                <w:bCs/>
                <w:highlight w:val="yellow"/>
              </w:rPr>
              <w:t>Equipements</w:t>
            </w:r>
          </w:p>
        </w:tc>
        <w:tc>
          <w:tcPr>
            <w:tcW w:w="3070" w:type="dxa"/>
            <w:shd w:val="clear" w:color="auto" w:fill="FFFF00"/>
          </w:tcPr>
          <w:p w:rsidR="008051EC" w:rsidRPr="007F7EF3" w:rsidRDefault="003E42C3" w:rsidP="007F7EF3">
            <w:pPr>
              <w:jc w:val="center"/>
              <w:rPr>
                <w:b/>
                <w:bCs/>
                <w:highlight w:val="yellow"/>
              </w:rPr>
            </w:pPr>
            <w:r w:rsidRPr="007F7EF3">
              <w:rPr>
                <w:b/>
                <w:bCs/>
                <w:highlight w:val="yellow"/>
              </w:rPr>
              <w:t xml:space="preserve">sur place ou à moins de 10 </w:t>
            </w:r>
            <w:r w:rsidR="008051EC" w:rsidRPr="007F7EF3">
              <w:rPr>
                <w:b/>
                <w:bCs/>
                <w:highlight w:val="yellow"/>
              </w:rPr>
              <w:t>km</w:t>
            </w:r>
          </w:p>
        </w:tc>
        <w:tc>
          <w:tcPr>
            <w:tcW w:w="3070" w:type="dxa"/>
            <w:shd w:val="clear" w:color="auto" w:fill="FFFF00"/>
          </w:tcPr>
          <w:p w:rsidR="008051EC" w:rsidRPr="007F7EF3" w:rsidRDefault="008051EC" w:rsidP="007F7EF3">
            <w:pPr>
              <w:jc w:val="center"/>
              <w:rPr>
                <w:b/>
                <w:bCs/>
                <w:highlight w:val="yellow"/>
              </w:rPr>
            </w:pPr>
            <w:r w:rsidRPr="007F7EF3">
              <w:rPr>
                <w:b/>
                <w:bCs/>
                <w:highlight w:val="yellow"/>
              </w:rPr>
              <w:t xml:space="preserve">à moins de </w:t>
            </w:r>
            <w:smartTag w:uri="urn:schemas-microsoft-com:office:smarttags" w:element="metricconverter">
              <w:smartTagPr>
                <w:attr w:name="ProductID" w:val="50 km"/>
              </w:smartTagPr>
              <w:r w:rsidRPr="007F7EF3">
                <w:rPr>
                  <w:b/>
                  <w:bCs/>
                  <w:highlight w:val="yellow"/>
                </w:rPr>
                <w:t>50 km</w:t>
              </w:r>
            </w:smartTag>
          </w:p>
        </w:tc>
      </w:tr>
      <w:tr w:rsidR="008051EC">
        <w:tc>
          <w:tcPr>
            <w:tcW w:w="3070" w:type="dxa"/>
          </w:tcPr>
          <w:p w:rsidR="008051EC" w:rsidRDefault="008051EC">
            <w:r>
              <w:t>Lac</w:t>
            </w:r>
          </w:p>
        </w:tc>
        <w:tc>
          <w:tcPr>
            <w:tcW w:w="3070" w:type="dxa"/>
          </w:tcPr>
          <w:p w:rsidR="008051EC" w:rsidRDefault="007F7EF3">
            <w:r>
              <w:t>E</w:t>
            </w:r>
            <w:r w:rsidR="008051EC">
              <w:t>tang de la Bonde</w:t>
            </w:r>
          </w:p>
        </w:tc>
        <w:tc>
          <w:tcPr>
            <w:tcW w:w="3070" w:type="dxa"/>
          </w:tcPr>
          <w:p w:rsidR="008051EC" w:rsidRDefault="008051EC">
            <w:r>
              <w:t xml:space="preserve">Lac de Ste Croix </w:t>
            </w:r>
          </w:p>
        </w:tc>
      </w:tr>
      <w:tr w:rsidR="008051EC" w:rsidTr="007F7EF3">
        <w:trPr>
          <w:trHeight w:val="300"/>
        </w:trPr>
        <w:tc>
          <w:tcPr>
            <w:tcW w:w="3070" w:type="dxa"/>
          </w:tcPr>
          <w:p w:rsidR="008051EC" w:rsidRDefault="008051EC">
            <w:r>
              <w:t>Mer</w:t>
            </w:r>
          </w:p>
        </w:tc>
        <w:tc>
          <w:tcPr>
            <w:tcW w:w="3070" w:type="dxa"/>
          </w:tcPr>
          <w:p w:rsidR="008051EC" w:rsidRDefault="008051EC"/>
        </w:tc>
        <w:tc>
          <w:tcPr>
            <w:tcW w:w="3070" w:type="dxa"/>
          </w:tcPr>
          <w:p w:rsidR="008051EC" w:rsidRDefault="007F7EF3">
            <w:r>
              <w:t xml:space="preserve">Cassis </w:t>
            </w:r>
            <w:r w:rsidR="008051EC">
              <w:t>45 min à 1 heure</w:t>
            </w:r>
          </w:p>
        </w:tc>
      </w:tr>
      <w:tr w:rsidR="008051EC">
        <w:tc>
          <w:tcPr>
            <w:tcW w:w="3070" w:type="dxa"/>
          </w:tcPr>
          <w:p w:rsidR="008051EC" w:rsidRDefault="008051EC">
            <w:r>
              <w:t>Ski</w:t>
            </w:r>
          </w:p>
        </w:tc>
        <w:tc>
          <w:tcPr>
            <w:tcW w:w="3070" w:type="dxa"/>
          </w:tcPr>
          <w:p w:rsidR="008051EC" w:rsidRDefault="008051EC"/>
        </w:tc>
        <w:tc>
          <w:tcPr>
            <w:tcW w:w="3070" w:type="dxa"/>
          </w:tcPr>
          <w:p w:rsidR="008051EC" w:rsidRDefault="007F7EF3">
            <w:r>
              <w:t xml:space="preserve">Stations des Alpes du Sud </w:t>
            </w:r>
            <w:r w:rsidR="008051EC">
              <w:t>1H</w:t>
            </w:r>
          </w:p>
        </w:tc>
      </w:tr>
      <w:tr w:rsidR="008051EC">
        <w:tc>
          <w:tcPr>
            <w:tcW w:w="3070" w:type="dxa"/>
          </w:tcPr>
          <w:p w:rsidR="008051EC" w:rsidRDefault="007F7EF3">
            <w:r>
              <w:t>R</w:t>
            </w:r>
            <w:r w:rsidR="008051EC">
              <w:t>ivières</w:t>
            </w:r>
          </w:p>
        </w:tc>
        <w:tc>
          <w:tcPr>
            <w:tcW w:w="3070" w:type="dxa"/>
          </w:tcPr>
          <w:p w:rsidR="008051EC" w:rsidRDefault="007F7EF3">
            <w:r>
              <w:t>Durance à 10 min</w:t>
            </w:r>
          </w:p>
        </w:tc>
        <w:tc>
          <w:tcPr>
            <w:tcW w:w="3070" w:type="dxa"/>
          </w:tcPr>
          <w:p w:rsidR="008051EC" w:rsidRDefault="003E42C3">
            <w:r>
              <w:t xml:space="preserve">Verdon </w:t>
            </w:r>
            <w:r w:rsidR="007F7EF3">
              <w:t xml:space="preserve"> à </w:t>
            </w:r>
            <w:r>
              <w:t>30 min</w:t>
            </w:r>
          </w:p>
        </w:tc>
      </w:tr>
      <w:tr w:rsidR="008051EC">
        <w:tc>
          <w:tcPr>
            <w:tcW w:w="3070" w:type="dxa"/>
          </w:tcPr>
          <w:p w:rsidR="008051EC" w:rsidRDefault="007F7EF3">
            <w:r>
              <w:t>F</w:t>
            </w:r>
            <w:r w:rsidR="008051EC">
              <w:t>orêts</w:t>
            </w:r>
          </w:p>
        </w:tc>
        <w:tc>
          <w:tcPr>
            <w:tcW w:w="3070" w:type="dxa"/>
          </w:tcPr>
          <w:p w:rsidR="008051EC" w:rsidRDefault="008051EC">
            <w:r>
              <w:t>Luberon</w:t>
            </w:r>
          </w:p>
        </w:tc>
        <w:tc>
          <w:tcPr>
            <w:tcW w:w="3070" w:type="dxa"/>
          </w:tcPr>
          <w:p w:rsidR="008051EC" w:rsidRDefault="007F7EF3">
            <w:r>
              <w:t>Sainte Victoire</w:t>
            </w:r>
          </w:p>
        </w:tc>
      </w:tr>
      <w:tr w:rsidR="008051EC">
        <w:tc>
          <w:tcPr>
            <w:tcW w:w="3070" w:type="dxa"/>
          </w:tcPr>
          <w:p w:rsidR="008051EC" w:rsidRDefault="008051EC">
            <w:pPr>
              <w:rPr>
                <w:lang w:val="en-GB"/>
              </w:rPr>
            </w:pPr>
            <w:r>
              <w:t>Gare</w:t>
            </w:r>
            <w:r>
              <w:rPr>
                <w:lang w:val="en-GB"/>
              </w:rPr>
              <w:t xml:space="preserve"> SNCF</w:t>
            </w:r>
          </w:p>
        </w:tc>
        <w:tc>
          <w:tcPr>
            <w:tcW w:w="3070" w:type="dxa"/>
          </w:tcPr>
          <w:p w:rsidR="008051EC" w:rsidRDefault="007F7EF3">
            <w:pPr>
              <w:rPr>
                <w:lang w:val="en-GB"/>
              </w:rPr>
            </w:pPr>
            <w:proofErr w:type="spellStart"/>
            <w:r>
              <w:rPr>
                <w:lang w:val="en-GB"/>
              </w:rPr>
              <w:t>Pertuis</w:t>
            </w:r>
            <w:proofErr w:type="spellEnd"/>
            <w:r>
              <w:rPr>
                <w:lang w:val="en-GB"/>
              </w:rPr>
              <w:t xml:space="preserve"> (TER) (6 KM)</w:t>
            </w:r>
          </w:p>
        </w:tc>
        <w:tc>
          <w:tcPr>
            <w:tcW w:w="3070" w:type="dxa"/>
          </w:tcPr>
          <w:p w:rsidR="008051EC" w:rsidRDefault="007C20C4">
            <w:pPr>
              <w:rPr>
                <w:lang w:val="en-GB"/>
              </w:rPr>
            </w:pPr>
            <w:r>
              <w:rPr>
                <w:lang w:val="en-GB"/>
              </w:rPr>
              <w:t>Aix</w:t>
            </w:r>
            <w:r w:rsidR="008051EC">
              <w:rPr>
                <w:lang w:val="en-GB"/>
              </w:rPr>
              <w:t xml:space="preserve"> TGV</w:t>
            </w:r>
            <w:r w:rsidR="008051EC">
              <w:t xml:space="preserve"> à</w:t>
            </w:r>
            <w:r w:rsidR="003E42C3">
              <w:rPr>
                <w:lang w:val="en-GB"/>
              </w:rPr>
              <w:t xml:space="preserve"> 4</w:t>
            </w:r>
            <w:r w:rsidR="008051EC">
              <w:rPr>
                <w:lang w:val="en-GB"/>
              </w:rPr>
              <w:t>0KM</w:t>
            </w:r>
          </w:p>
        </w:tc>
      </w:tr>
      <w:tr w:rsidR="008051EC">
        <w:tc>
          <w:tcPr>
            <w:tcW w:w="3070" w:type="dxa"/>
          </w:tcPr>
          <w:p w:rsidR="008051EC" w:rsidRDefault="008051EC">
            <w:r>
              <w:t>Aéroport</w:t>
            </w:r>
            <w:r w:rsidR="007F7EF3">
              <w:t xml:space="preserve"> International</w:t>
            </w:r>
          </w:p>
        </w:tc>
        <w:tc>
          <w:tcPr>
            <w:tcW w:w="3070" w:type="dxa"/>
          </w:tcPr>
          <w:p w:rsidR="008051EC" w:rsidRDefault="008051EC"/>
        </w:tc>
        <w:tc>
          <w:tcPr>
            <w:tcW w:w="3070" w:type="dxa"/>
          </w:tcPr>
          <w:p w:rsidR="008051EC" w:rsidRDefault="003E42C3">
            <w:r>
              <w:t>Marseille-</w:t>
            </w:r>
            <w:r w:rsidR="008051EC">
              <w:t>Marignane</w:t>
            </w:r>
            <w:r>
              <w:t xml:space="preserve"> à 6</w:t>
            </w:r>
            <w:r w:rsidR="00BA158C">
              <w:t>0 KM</w:t>
            </w:r>
          </w:p>
        </w:tc>
      </w:tr>
      <w:tr w:rsidR="008051EC">
        <w:tc>
          <w:tcPr>
            <w:tcW w:w="3070" w:type="dxa"/>
          </w:tcPr>
          <w:p w:rsidR="008051EC" w:rsidRDefault="008051EC">
            <w:r>
              <w:t>Autoroute</w:t>
            </w:r>
          </w:p>
        </w:tc>
        <w:tc>
          <w:tcPr>
            <w:tcW w:w="3070" w:type="dxa"/>
          </w:tcPr>
          <w:p w:rsidR="008051EC" w:rsidRDefault="003E42C3">
            <w:r>
              <w:t xml:space="preserve">A 51 </w:t>
            </w:r>
            <w:r w:rsidR="00D80AD2">
              <w:t>Pertuis Sortie N°</w:t>
            </w:r>
            <w:r>
              <w:t>15 (8</w:t>
            </w:r>
            <w:r w:rsidR="008051EC">
              <w:t>KM)</w:t>
            </w:r>
          </w:p>
        </w:tc>
        <w:tc>
          <w:tcPr>
            <w:tcW w:w="3070" w:type="dxa"/>
          </w:tcPr>
          <w:p w:rsidR="008051EC" w:rsidRDefault="008051EC"/>
        </w:tc>
      </w:tr>
      <w:tr w:rsidR="008051EC">
        <w:tc>
          <w:tcPr>
            <w:tcW w:w="3070" w:type="dxa"/>
          </w:tcPr>
          <w:p w:rsidR="008051EC" w:rsidRDefault="008051EC">
            <w:r>
              <w:t>Médecins</w:t>
            </w:r>
          </w:p>
        </w:tc>
        <w:tc>
          <w:tcPr>
            <w:tcW w:w="3070" w:type="dxa"/>
          </w:tcPr>
          <w:p w:rsidR="008051EC" w:rsidRDefault="003E42C3">
            <w:r>
              <w:t>Pertuis (6</w:t>
            </w:r>
            <w:r w:rsidR="008051EC">
              <w:t>KM)</w:t>
            </w:r>
            <w:r w:rsidR="007C20C4">
              <w:t>-La Tour d</w:t>
            </w:r>
            <w:r w:rsidR="007F7EF3">
              <w:t>’</w:t>
            </w:r>
            <w:r w:rsidR="007C20C4">
              <w:t>A</w:t>
            </w:r>
            <w:r w:rsidR="007F7EF3">
              <w:t>igues (5KM)</w:t>
            </w:r>
          </w:p>
        </w:tc>
        <w:tc>
          <w:tcPr>
            <w:tcW w:w="3070" w:type="dxa"/>
          </w:tcPr>
          <w:p w:rsidR="008051EC" w:rsidRDefault="008051EC"/>
        </w:tc>
      </w:tr>
      <w:tr w:rsidR="008051EC">
        <w:tc>
          <w:tcPr>
            <w:tcW w:w="3070" w:type="dxa"/>
          </w:tcPr>
          <w:p w:rsidR="008051EC" w:rsidRDefault="008051EC">
            <w:r>
              <w:t>Pharmacies</w:t>
            </w:r>
          </w:p>
        </w:tc>
        <w:tc>
          <w:tcPr>
            <w:tcW w:w="3070" w:type="dxa"/>
          </w:tcPr>
          <w:p w:rsidR="008051EC" w:rsidRDefault="003E42C3">
            <w:r>
              <w:t>Pertuis (6</w:t>
            </w:r>
            <w:r w:rsidR="008051EC">
              <w:t>KM)</w:t>
            </w:r>
            <w:r w:rsidR="007F7EF3">
              <w:t>-</w:t>
            </w:r>
            <w:r w:rsidR="007C20C4">
              <w:t>La Tour d</w:t>
            </w:r>
            <w:r w:rsidR="007F7EF3">
              <w:t>’</w:t>
            </w:r>
            <w:r w:rsidR="007C20C4">
              <w:t>A</w:t>
            </w:r>
            <w:r w:rsidR="007F7EF3">
              <w:t>igues (5KM)</w:t>
            </w:r>
          </w:p>
        </w:tc>
        <w:tc>
          <w:tcPr>
            <w:tcW w:w="3070" w:type="dxa"/>
          </w:tcPr>
          <w:p w:rsidR="008051EC" w:rsidRDefault="008051EC"/>
        </w:tc>
      </w:tr>
      <w:tr w:rsidR="008051EC">
        <w:tc>
          <w:tcPr>
            <w:tcW w:w="3070" w:type="dxa"/>
          </w:tcPr>
          <w:p w:rsidR="008051EC" w:rsidRDefault="008051EC">
            <w:r>
              <w:t>hôpital</w:t>
            </w:r>
          </w:p>
        </w:tc>
        <w:tc>
          <w:tcPr>
            <w:tcW w:w="3070" w:type="dxa"/>
          </w:tcPr>
          <w:p w:rsidR="008051EC" w:rsidRDefault="003E42C3">
            <w:r>
              <w:t>Pertuis (6</w:t>
            </w:r>
            <w:r w:rsidR="008051EC">
              <w:t>KM)</w:t>
            </w:r>
          </w:p>
        </w:tc>
        <w:tc>
          <w:tcPr>
            <w:tcW w:w="3070" w:type="dxa"/>
          </w:tcPr>
          <w:p w:rsidR="008051EC" w:rsidRDefault="008051EC"/>
        </w:tc>
      </w:tr>
      <w:tr w:rsidR="008051EC">
        <w:tc>
          <w:tcPr>
            <w:tcW w:w="3070" w:type="dxa"/>
          </w:tcPr>
          <w:p w:rsidR="008051EC" w:rsidRDefault="008051EC">
            <w:r>
              <w:t>Equipements sportifs</w:t>
            </w:r>
          </w:p>
        </w:tc>
        <w:tc>
          <w:tcPr>
            <w:tcW w:w="3070" w:type="dxa"/>
          </w:tcPr>
          <w:p w:rsidR="008051EC" w:rsidRDefault="008051EC">
            <w:r>
              <w:t>Tennis, terrain de foot et terrain de boules au village</w:t>
            </w:r>
            <w:r w:rsidR="003E42C3">
              <w:t xml:space="preserve"> (2KM)</w:t>
            </w:r>
          </w:p>
        </w:tc>
        <w:tc>
          <w:tcPr>
            <w:tcW w:w="3070" w:type="dxa"/>
          </w:tcPr>
          <w:p w:rsidR="008051EC" w:rsidRDefault="008051EC"/>
        </w:tc>
      </w:tr>
      <w:tr w:rsidR="008051EC">
        <w:tc>
          <w:tcPr>
            <w:tcW w:w="3070" w:type="dxa"/>
          </w:tcPr>
          <w:p w:rsidR="008051EC" w:rsidRDefault="003E42C3">
            <w:r>
              <w:t>A</w:t>
            </w:r>
            <w:r w:rsidR="008051EC">
              <w:t>limentation</w:t>
            </w:r>
            <w:r>
              <w:t>, pains, presse, poste</w:t>
            </w:r>
          </w:p>
        </w:tc>
        <w:tc>
          <w:tcPr>
            <w:tcW w:w="3070" w:type="dxa"/>
          </w:tcPr>
          <w:p w:rsidR="008051EC" w:rsidRDefault="007C20C4">
            <w:r>
              <w:t>Au v</w:t>
            </w:r>
            <w:r w:rsidR="008051EC">
              <w:t>illage</w:t>
            </w:r>
            <w:r w:rsidR="003E42C3">
              <w:t xml:space="preserve"> (2KM)</w:t>
            </w:r>
          </w:p>
        </w:tc>
        <w:tc>
          <w:tcPr>
            <w:tcW w:w="3070" w:type="dxa"/>
          </w:tcPr>
          <w:p w:rsidR="008051EC" w:rsidRDefault="008051EC"/>
        </w:tc>
      </w:tr>
      <w:tr w:rsidR="008051EC">
        <w:tc>
          <w:tcPr>
            <w:tcW w:w="3070" w:type="dxa"/>
          </w:tcPr>
          <w:p w:rsidR="008051EC" w:rsidRDefault="003E42C3">
            <w:r>
              <w:t>Hyper</w:t>
            </w:r>
            <w:r w:rsidR="008051EC">
              <w:t>marchés</w:t>
            </w:r>
          </w:p>
        </w:tc>
        <w:tc>
          <w:tcPr>
            <w:tcW w:w="3070" w:type="dxa"/>
          </w:tcPr>
          <w:p w:rsidR="008051EC" w:rsidRDefault="003E42C3">
            <w:r>
              <w:t>Pertuis (6</w:t>
            </w:r>
            <w:r w:rsidR="008051EC">
              <w:t>KM)</w:t>
            </w:r>
          </w:p>
        </w:tc>
        <w:tc>
          <w:tcPr>
            <w:tcW w:w="3070" w:type="dxa"/>
          </w:tcPr>
          <w:p w:rsidR="008051EC" w:rsidRDefault="008051EC"/>
        </w:tc>
      </w:tr>
      <w:tr w:rsidR="008051EC">
        <w:tc>
          <w:tcPr>
            <w:tcW w:w="3070" w:type="dxa"/>
          </w:tcPr>
          <w:p w:rsidR="008051EC" w:rsidRDefault="008051EC">
            <w:r>
              <w:t>Golf</w:t>
            </w:r>
          </w:p>
        </w:tc>
        <w:tc>
          <w:tcPr>
            <w:tcW w:w="3070" w:type="dxa"/>
          </w:tcPr>
          <w:p w:rsidR="008051EC" w:rsidRDefault="008051EC"/>
        </w:tc>
        <w:tc>
          <w:tcPr>
            <w:tcW w:w="3070" w:type="dxa"/>
          </w:tcPr>
          <w:p w:rsidR="008051EC" w:rsidRDefault="003E42C3">
            <w:r>
              <w:t>3</w:t>
            </w:r>
            <w:r w:rsidR="00D80AD2">
              <w:t>0km Port Royal</w:t>
            </w:r>
            <w:r>
              <w:t xml:space="preserve">, 30 km </w:t>
            </w:r>
            <w:proofErr w:type="spellStart"/>
            <w:r>
              <w:t>Pierrevert</w:t>
            </w:r>
            <w:proofErr w:type="spellEnd"/>
          </w:p>
        </w:tc>
      </w:tr>
      <w:tr w:rsidR="008051EC">
        <w:tc>
          <w:tcPr>
            <w:tcW w:w="3070" w:type="dxa"/>
          </w:tcPr>
          <w:p w:rsidR="008051EC" w:rsidRDefault="008051EC">
            <w:r>
              <w:t>Equitation</w:t>
            </w:r>
          </w:p>
        </w:tc>
        <w:tc>
          <w:tcPr>
            <w:tcW w:w="3070" w:type="dxa"/>
          </w:tcPr>
          <w:p w:rsidR="008051EC" w:rsidRDefault="003E42C3">
            <w:r>
              <w:t>Pertuis (6KM)</w:t>
            </w:r>
          </w:p>
        </w:tc>
        <w:tc>
          <w:tcPr>
            <w:tcW w:w="3070" w:type="dxa"/>
          </w:tcPr>
          <w:p w:rsidR="008051EC" w:rsidRDefault="008051EC"/>
        </w:tc>
      </w:tr>
      <w:tr w:rsidR="003E42C3">
        <w:tc>
          <w:tcPr>
            <w:tcW w:w="3070" w:type="dxa"/>
          </w:tcPr>
          <w:p w:rsidR="003E42C3" w:rsidRDefault="003E42C3">
            <w:r>
              <w:t xml:space="preserve">VTT, </w:t>
            </w:r>
            <w:r w:rsidR="007F7EF3">
              <w:t>randonnées pédestres, itinéraire cyclotourisme, sentiers balisés</w:t>
            </w:r>
          </w:p>
        </w:tc>
        <w:tc>
          <w:tcPr>
            <w:tcW w:w="3070" w:type="dxa"/>
          </w:tcPr>
          <w:p w:rsidR="003E42C3" w:rsidRDefault="003E42C3">
            <w:r>
              <w:t>A proximité</w:t>
            </w:r>
          </w:p>
        </w:tc>
        <w:tc>
          <w:tcPr>
            <w:tcW w:w="3070" w:type="dxa"/>
          </w:tcPr>
          <w:p w:rsidR="003E42C3" w:rsidRDefault="003E42C3"/>
        </w:tc>
      </w:tr>
      <w:tr w:rsidR="007F7EF3">
        <w:tc>
          <w:tcPr>
            <w:tcW w:w="3070" w:type="dxa"/>
          </w:tcPr>
          <w:p w:rsidR="007F7EF3" w:rsidRDefault="007F7EF3">
            <w:r>
              <w:t>Marchés</w:t>
            </w:r>
          </w:p>
        </w:tc>
        <w:tc>
          <w:tcPr>
            <w:tcW w:w="3070" w:type="dxa"/>
          </w:tcPr>
          <w:p w:rsidR="007F7EF3" w:rsidRDefault="007F7EF3">
            <w:r>
              <w:t>Mardi Matin :</w:t>
            </w:r>
            <w:r w:rsidR="007C20C4">
              <w:t xml:space="preserve"> Tour d</w:t>
            </w:r>
            <w:r>
              <w:t>’</w:t>
            </w:r>
            <w:r w:rsidR="007C20C4">
              <w:t>A</w:t>
            </w:r>
            <w:r>
              <w:t>igues</w:t>
            </w:r>
          </w:p>
          <w:p w:rsidR="007F7EF3" w:rsidRDefault="007F7EF3">
            <w:r>
              <w:t>Vendredi Matin : Pertuis</w:t>
            </w:r>
          </w:p>
        </w:tc>
        <w:tc>
          <w:tcPr>
            <w:tcW w:w="3070" w:type="dxa"/>
          </w:tcPr>
          <w:p w:rsidR="007F7EF3" w:rsidRDefault="007F7EF3"/>
        </w:tc>
      </w:tr>
    </w:tbl>
    <w:p w:rsidR="008051EC" w:rsidRDefault="008051EC">
      <w:pPr>
        <w:pStyle w:val="Titre2"/>
      </w:pPr>
      <w:r>
        <w:t>Durée de la location</w:t>
      </w:r>
    </w:p>
    <w:p w:rsidR="008051EC" w:rsidRDefault="008051EC">
      <w:r>
        <w:t xml:space="preserve"> La</w:t>
      </w:r>
      <w:r w:rsidR="00D80AD2">
        <w:t xml:space="preserve"> présente location est consentie </w:t>
      </w:r>
      <w:r>
        <w:t xml:space="preserve">et acceptée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8051EC">
        <w:tc>
          <w:tcPr>
            <w:tcW w:w="9210" w:type="dxa"/>
            <w:shd w:val="clear" w:color="auto" w:fill="FFFF99"/>
          </w:tcPr>
          <w:p w:rsidR="008051EC" w:rsidRDefault="00AD032C" w:rsidP="00A666D1">
            <w:pPr>
              <w:rPr>
                <w:b/>
                <w:bCs/>
              </w:rPr>
            </w:pPr>
            <w:r>
              <w:rPr>
                <w:b/>
                <w:bCs/>
              </w:rPr>
              <w:t xml:space="preserve"> à compter du   </w:t>
            </w:r>
            <w:r w:rsidR="00A666D1">
              <w:rPr>
                <w:b/>
                <w:bCs/>
              </w:rPr>
              <w:t>xx /xx/</w:t>
            </w:r>
            <w:r w:rsidR="006262C3">
              <w:rPr>
                <w:b/>
                <w:bCs/>
              </w:rPr>
              <w:t>2013</w:t>
            </w:r>
          </w:p>
        </w:tc>
      </w:tr>
    </w:tbl>
    <w:p w:rsidR="008051EC" w:rsidRDefault="007C20C4">
      <w:proofErr w:type="gramStart"/>
      <w:r>
        <w:t>pour</w:t>
      </w:r>
      <w:proofErr w:type="gramEnd"/>
      <w:r>
        <w:t xml:space="preserve"> se terminer </w:t>
      </w:r>
      <w:r w:rsidR="008051E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8051EC">
        <w:tc>
          <w:tcPr>
            <w:tcW w:w="9210" w:type="dxa"/>
            <w:shd w:val="clear" w:color="auto" w:fill="FFFF99"/>
          </w:tcPr>
          <w:p w:rsidR="008051EC" w:rsidRDefault="00A666D1" w:rsidP="006262C3">
            <w:pPr>
              <w:rPr>
                <w:b/>
                <w:bCs/>
              </w:rPr>
            </w:pPr>
            <w:r>
              <w:rPr>
                <w:b/>
                <w:bCs/>
              </w:rPr>
              <w:t>Xx/xx</w:t>
            </w:r>
            <w:r w:rsidR="00AA5FA7">
              <w:rPr>
                <w:b/>
                <w:bCs/>
              </w:rPr>
              <w:t xml:space="preserve"> 201</w:t>
            </w:r>
            <w:r w:rsidR="006262C3">
              <w:rPr>
                <w:b/>
                <w:bCs/>
              </w:rPr>
              <w:t>3</w:t>
            </w:r>
          </w:p>
        </w:tc>
      </w:tr>
    </w:tbl>
    <w:p w:rsidR="00D71D28" w:rsidRDefault="00D71D28">
      <w:pPr>
        <w:pStyle w:val="Corpsdetexte"/>
      </w:pPr>
    </w:p>
    <w:p w:rsidR="00AD032C" w:rsidRDefault="008051EC">
      <w:pPr>
        <w:pStyle w:val="Corpsdetexte"/>
      </w:pPr>
      <w:r>
        <w:t>En aucun cas elle ne pourra être prorogée, sauf accord préalable et écrit du bailleur. Le contrat initial ou le contrat prorogé ne pourront porter la durée de la location à plus de quatre-vingt-dix jours maximum. Ces rendez-vous pourront être modifiés en cas de force majeure et à condition que les deux parties en soient dûment informées.</w:t>
      </w:r>
    </w:p>
    <w:p w:rsidR="008051EC" w:rsidRDefault="00AD032C">
      <w:pPr>
        <w:pStyle w:val="Corpsdetexte"/>
      </w:pPr>
      <w:r>
        <w:br w:type="page"/>
      </w:r>
    </w:p>
    <w:p w:rsidR="008051EC" w:rsidRDefault="008051EC">
      <w:pPr>
        <w:pStyle w:val="Titre2"/>
      </w:pPr>
      <w:r>
        <w:lastRenderedPageBreak/>
        <w:t>Conditions d’occupation</w:t>
      </w:r>
    </w:p>
    <w:p w:rsidR="008051EC" w:rsidRDefault="008051EC">
      <w:r>
        <w:t>La présente location est consentie au preneur  pour une occupation par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3070"/>
        <w:gridCol w:w="3521"/>
        <w:gridCol w:w="2619"/>
      </w:tblGrid>
      <w:tr w:rsidR="008051EC" w:rsidTr="00BA158C">
        <w:tc>
          <w:tcPr>
            <w:tcW w:w="3070" w:type="dxa"/>
            <w:shd w:val="clear" w:color="auto" w:fill="FFFF99"/>
          </w:tcPr>
          <w:p w:rsidR="008051EC" w:rsidRDefault="00A666D1">
            <w:pPr>
              <w:rPr>
                <w:b/>
                <w:bCs/>
              </w:rPr>
            </w:pPr>
            <w:r>
              <w:rPr>
                <w:b/>
                <w:bCs/>
              </w:rPr>
              <w:t>x</w:t>
            </w:r>
            <w:r w:rsidR="00D80AD2">
              <w:rPr>
                <w:b/>
                <w:bCs/>
              </w:rPr>
              <w:t xml:space="preserve"> </w:t>
            </w:r>
            <w:r w:rsidR="008051EC">
              <w:rPr>
                <w:b/>
                <w:bCs/>
              </w:rPr>
              <w:t>Adul</w:t>
            </w:r>
            <w:r w:rsidR="00D71D28">
              <w:rPr>
                <w:b/>
                <w:bCs/>
              </w:rPr>
              <w:t>tes</w:t>
            </w:r>
          </w:p>
        </w:tc>
        <w:tc>
          <w:tcPr>
            <w:tcW w:w="3521" w:type="dxa"/>
            <w:shd w:val="clear" w:color="auto" w:fill="FFFF99"/>
          </w:tcPr>
          <w:p w:rsidR="008051EC" w:rsidRDefault="008051EC" w:rsidP="00BA158C">
            <w:pPr>
              <w:rPr>
                <w:b/>
                <w:bCs/>
              </w:rPr>
            </w:pPr>
          </w:p>
        </w:tc>
        <w:tc>
          <w:tcPr>
            <w:tcW w:w="2619" w:type="dxa"/>
            <w:shd w:val="clear" w:color="auto" w:fill="FFFF99"/>
          </w:tcPr>
          <w:p w:rsidR="008051EC" w:rsidRDefault="008051EC">
            <w:pPr>
              <w:rPr>
                <w:b/>
                <w:bCs/>
              </w:rPr>
            </w:pPr>
          </w:p>
        </w:tc>
      </w:tr>
    </w:tbl>
    <w:p w:rsidR="008051EC" w:rsidRDefault="008051EC">
      <w:r>
        <w:t>En aucun cas il ne peut être admis d’autres occupants sans accord formel préalable du bailleur.</w:t>
      </w:r>
    </w:p>
    <w:p w:rsidR="008051EC" w:rsidRDefault="008051EC"/>
    <w:p w:rsidR="008051EC" w:rsidRDefault="008051EC">
      <w:r>
        <w:t>Il est convenu que le preneur vient </w:t>
      </w:r>
      <w:r w:rsidR="00FA6961">
        <w:t xml:space="preserve">(préciser conditions particulières : animaux, </w:t>
      </w:r>
      <w:proofErr w:type="spellStart"/>
      <w:r w:rsidR="00FA6961">
        <w:t>etc</w:t>
      </w:r>
      <w:proofErr w:type="spellEnd"/>
      <w:r w:rsidR="00FA6961">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8051EC">
        <w:tc>
          <w:tcPr>
            <w:tcW w:w="9210" w:type="dxa"/>
            <w:shd w:val="clear" w:color="auto" w:fill="FFFF99"/>
          </w:tcPr>
          <w:p w:rsidR="008051EC" w:rsidRDefault="008051EC" w:rsidP="00FA6961"/>
        </w:tc>
      </w:tr>
    </w:tbl>
    <w:p w:rsidR="0035099C" w:rsidRDefault="0035099C" w:rsidP="0035099C">
      <w:pPr>
        <w:pStyle w:val="Titre2"/>
      </w:pPr>
      <w:r>
        <w:t>Le ménage</w:t>
      </w:r>
      <w:r w:rsidR="00A20D82">
        <w:t xml:space="preserve">, entretien </w:t>
      </w:r>
    </w:p>
    <w:p w:rsidR="0035099C" w:rsidRDefault="0035099C" w:rsidP="00F65057">
      <w:pPr>
        <w:jc w:val="both"/>
      </w:pPr>
      <w:r>
        <w:t xml:space="preserve">Le ménage et l’entretien courant du gîte </w:t>
      </w:r>
      <w:r w:rsidR="004D0116">
        <w:t xml:space="preserve">pendant le séjour </w:t>
      </w:r>
      <w:r>
        <w:t>est à la char</w:t>
      </w:r>
      <w:r w:rsidR="004D0116">
        <w:t>ge du preneur. En fin de séjour, le bailleur assurera le ménage. Pour un forfait de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35099C" w:rsidTr="002710FC">
        <w:tc>
          <w:tcPr>
            <w:tcW w:w="9210" w:type="dxa"/>
            <w:shd w:val="clear" w:color="auto" w:fill="FFFF99"/>
          </w:tcPr>
          <w:p w:rsidR="0035099C" w:rsidRDefault="0035099C" w:rsidP="002710FC">
            <w:r>
              <w:t>Pour le ménage de fin de séjour 40€</w:t>
            </w:r>
          </w:p>
        </w:tc>
      </w:tr>
    </w:tbl>
    <w:p w:rsidR="008051EC" w:rsidRDefault="008051EC">
      <w:pPr>
        <w:pStyle w:val="Titre2"/>
      </w:pPr>
      <w:r>
        <w:t>Loyer/charges</w:t>
      </w:r>
    </w:p>
    <w:p w:rsidR="008051EC" w:rsidRDefault="008051EC">
      <w:r>
        <w:t xml:space="preserve"> La présente location est consentie et acceptée moyennant le prix global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8051EC">
        <w:tc>
          <w:tcPr>
            <w:tcW w:w="9210" w:type="dxa"/>
            <w:shd w:val="clear" w:color="auto" w:fill="FFFF99"/>
          </w:tcPr>
          <w:p w:rsidR="008051EC" w:rsidRDefault="00A666D1" w:rsidP="00A666D1">
            <w:pPr>
              <w:rPr>
                <w:b/>
                <w:bCs/>
              </w:rPr>
            </w:pPr>
            <w:r>
              <w:rPr>
                <w:b/>
                <w:bCs/>
              </w:rPr>
              <w:t>600</w:t>
            </w:r>
            <w:r w:rsidR="00FA6961">
              <w:rPr>
                <w:b/>
                <w:bCs/>
              </w:rPr>
              <w:t xml:space="preserve">  (+………..</w:t>
            </w:r>
            <w:r w:rsidR="00D82082">
              <w:rPr>
                <w:b/>
                <w:bCs/>
              </w:rPr>
              <w:t>€ Frais draps éventuel</w:t>
            </w:r>
            <w:r w:rsidR="0035099C">
              <w:rPr>
                <w:b/>
                <w:bCs/>
              </w:rPr>
              <w:t xml:space="preserve"> </w:t>
            </w:r>
            <w:r w:rsidR="009D0554" w:rsidRPr="00D82082">
              <w:rPr>
                <w:b/>
                <w:bCs/>
                <w:highlight w:val="red"/>
              </w:rPr>
              <w:t>A préciser</w:t>
            </w:r>
            <w:r w:rsidR="008A54E4">
              <w:rPr>
                <w:b/>
                <w:bCs/>
              </w:rPr>
              <w:t>)</w:t>
            </w:r>
            <w:r w:rsidR="009D0554">
              <w:rPr>
                <w:b/>
                <w:bCs/>
              </w:rPr>
              <w:t xml:space="preserve"> </w:t>
            </w:r>
            <w:r w:rsidR="0035099C">
              <w:rPr>
                <w:b/>
                <w:bCs/>
              </w:rPr>
              <w:t xml:space="preserve">+ </w:t>
            </w:r>
            <w:r w:rsidR="00AA5FA7">
              <w:rPr>
                <w:b/>
                <w:bCs/>
              </w:rPr>
              <w:t>4</w:t>
            </w:r>
            <w:r w:rsidR="009D0554">
              <w:rPr>
                <w:b/>
                <w:bCs/>
              </w:rPr>
              <w:t>0</w:t>
            </w:r>
            <w:r w:rsidR="008A54E4">
              <w:rPr>
                <w:b/>
                <w:bCs/>
              </w:rPr>
              <w:t>€ F</w:t>
            </w:r>
            <w:r w:rsidR="00AA5FA7">
              <w:rPr>
                <w:b/>
                <w:bCs/>
              </w:rPr>
              <w:t xml:space="preserve">rais de ménage soit au total : </w:t>
            </w:r>
            <w:r>
              <w:rPr>
                <w:b/>
                <w:bCs/>
              </w:rPr>
              <w:t>6</w:t>
            </w:r>
            <w:r w:rsidR="006262C3">
              <w:rPr>
                <w:b/>
                <w:bCs/>
              </w:rPr>
              <w:t>40</w:t>
            </w:r>
            <w:r w:rsidR="008A54E4">
              <w:rPr>
                <w:b/>
                <w:bCs/>
              </w:rPr>
              <w:t>€</w:t>
            </w:r>
            <w:r w:rsidR="00D82082">
              <w:rPr>
                <w:b/>
                <w:bCs/>
              </w:rPr>
              <w:t xml:space="preserve"> </w:t>
            </w:r>
          </w:p>
        </w:tc>
      </w:tr>
    </w:tbl>
    <w:p w:rsidR="0035099C" w:rsidRDefault="0035099C" w:rsidP="0035099C">
      <w:pPr>
        <w:pStyle w:val="Titre2"/>
        <w:numPr>
          <w:ilvl w:val="0"/>
          <w:numId w:val="0"/>
        </w:numPr>
        <w:ind w:left="57" w:hanging="57"/>
      </w:pPr>
      <w:r>
        <w:t>Prix comprenant toutes les charges : OUI</w:t>
      </w:r>
    </w:p>
    <w:p w:rsidR="0035099C" w:rsidRPr="0035099C" w:rsidRDefault="0035099C" w:rsidP="0035099C">
      <w:r>
        <w:t>Si non, en plus de la location vous seront facturés les charges détaillées ci-après : ………….. </w:t>
      </w:r>
      <w:proofErr w:type="gramStart"/>
      <w:r>
        <w:t>de</w:t>
      </w:r>
      <w:proofErr w:type="gramEnd"/>
      <w:r>
        <w:t>………. €</w:t>
      </w:r>
    </w:p>
    <w:p w:rsidR="008051EC" w:rsidRDefault="008051EC">
      <w:pPr>
        <w:pStyle w:val="Titre2"/>
      </w:pPr>
      <w:r>
        <w:t>Dépôt de garantie</w:t>
      </w:r>
    </w:p>
    <w:p w:rsidR="008051EC" w:rsidRDefault="008051EC">
      <w:pPr>
        <w:pStyle w:val="Corpsdetexte"/>
      </w:pPr>
      <w:r>
        <w:t>A titre de dépôt de garantie et en cautionnement des dégâts qui pourraient être causés au local ou bien au mobilier et/ou aux objets garnissant les lieux, le preneur versera, le jour de l'entrée dans les lieux, la somme de :</w:t>
      </w:r>
    </w:p>
    <w:p w:rsidR="0035099C" w:rsidRDefault="0035099C">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8051EC">
        <w:tc>
          <w:tcPr>
            <w:tcW w:w="9210" w:type="dxa"/>
            <w:shd w:val="clear" w:color="auto" w:fill="FFFF99"/>
          </w:tcPr>
          <w:p w:rsidR="008051EC" w:rsidRDefault="00A666D1" w:rsidP="009D0554">
            <w:pPr>
              <w:rPr>
                <w:b/>
                <w:bCs/>
              </w:rPr>
            </w:pPr>
            <w:r>
              <w:rPr>
                <w:b/>
                <w:bCs/>
              </w:rPr>
              <w:t>2</w:t>
            </w:r>
            <w:r w:rsidR="00A20D82">
              <w:rPr>
                <w:b/>
                <w:bCs/>
              </w:rPr>
              <w:t>00</w:t>
            </w:r>
            <w:r w:rsidR="008051EC">
              <w:rPr>
                <w:b/>
                <w:bCs/>
              </w:rPr>
              <w:t xml:space="preserve">€ </w:t>
            </w:r>
            <w:r w:rsidR="00B10156">
              <w:rPr>
                <w:b/>
                <w:bCs/>
              </w:rPr>
              <w:t>faisant office de dépôt de garantie</w:t>
            </w:r>
            <w:r w:rsidR="003B6EE1">
              <w:rPr>
                <w:b/>
                <w:bCs/>
              </w:rPr>
              <w:t xml:space="preserve"> </w:t>
            </w:r>
          </w:p>
        </w:tc>
      </w:tr>
    </w:tbl>
    <w:p w:rsidR="008051EC" w:rsidRDefault="008051EC"/>
    <w:p w:rsidR="008051EC" w:rsidRDefault="008051EC">
      <w:pPr>
        <w:pStyle w:val="Corpsdetexte"/>
      </w:pPr>
      <w:r>
        <w:t xml:space="preserve">Cette somme, non productive d'intérêts, sera restituée </w:t>
      </w:r>
      <w:r w:rsidR="007F7EF3">
        <w:t xml:space="preserve">immédiatement </w:t>
      </w:r>
      <w:r w:rsidR="009D0554">
        <w:t>le jour du</w:t>
      </w:r>
      <w:r>
        <w:t xml:space="preserve"> départ des preneurs si :</w:t>
      </w:r>
    </w:p>
    <w:p w:rsidR="008051EC" w:rsidRDefault="008051EC">
      <w:pPr>
        <w:jc w:val="both"/>
      </w:pPr>
      <w:r>
        <w:t xml:space="preserve">-l'ensemble des </w:t>
      </w:r>
      <w:r w:rsidR="0035099C">
        <w:t>charges</w:t>
      </w:r>
      <w:r>
        <w:t xml:space="preserve"> </w:t>
      </w:r>
      <w:r w:rsidR="007F7EF3">
        <w:t xml:space="preserve">éventuelles </w:t>
      </w:r>
      <w:r>
        <w:t>qu'il devait acquitter et dont la liste figure au paragraphe précédent a bien été intégralement acquitté ;</w:t>
      </w:r>
    </w:p>
    <w:p w:rsidR="008051EC" w:rsidRDefault="008051EC">
      <w:pPr>
        <w:pStyle w:val="Corpsdetexte"/>
      </w:pPr>
      <w:r>
        <w:t>-aucun meuble, objet ou linge n'est absent, dégradé ni sali, ou bien, si tel est le cas, sa remise en état ou son remplacement par l'identique sont convenus avec le bailleur qui l'a accepté ;</w:t>
      </w:r>
    </w:p>
    <w:p w:rsidR="008051EC" w:rsidRDefault="008051EC">
      <w:pPr>
        <w:jc w:val="both"/>
      </w:pPr>
      <w:r>
        <w:t>-les lieux n'ont subi aucune dégradation et sont remis en état propre (placards, poubelles et réfrigérateurs vides de déchets, sanitaires, appareils électroménagers, vaisselle, etc.),</w:t>
      </w:r>
    </w:p>
    <w:p w:rsidR="008051EC" w:rsidRDefault="008051EC">
      <w:pPr>
        <w:jc w:val="both"/>
      </w:pPr>
      <w:r>
        <w:t>- les lieux sont restitués en parfait état de propreté si le ménage est réalisé par le preneur.</w:t>
      </w:r>
    </w:p>
    <w:p w:rsidR="008051EC" w:rsidRDefault="008051EC">
      <w:pPr>
        <w:jc w:val="both"/>
      </w:pPr>
    </w:p>
    <w:p w:rsidR="00726466" w:rsidRDefault="008051EC" w:rsidP="00726466">
      <w:r>
        <w:t>Si ce cautionnement s'avérait insuffisant, le preneur s'engage d'ores et déjà à en parfaire la somme.</w:t>
      </w:r>
    </w:p>
    <w:p w:rsidR="00726466" w:rsidRDefault="00726466" w:rsidP="00726466"/>
    <w:p w:rsidR="008051EC" w:rsidRDefault="008051EC" w:rsidP="00726466">
      <w:pPr>
        <w:pStyle w:val="Titre2"/>
      </w:pPr>
      <w:r>
        <w:t>Echéancier de paiement</w:t>
      </w:r>
    </w:p>
    <w:p w:rsidR="008051EC" w:rsidRDefault="008051EC"/>
    <w:p w:rsidR="008051EC" w:rsidRDefault="008051EC">
      <w:r>
        <w:t xml:space="preserve">LE JOUR DE </w:t>
      </w:r>
      <w:smartTag w:uri="urn:schemas-microsoft-com:office:smarttags" w:element="PersonName">
        <w:smartTagPr>
          <w:attr w:name="ProductID" w:val="LA SIGNATURE DES"/>
        </w:smartTagPr>
        <w:r>
          <w:t>LA SIGNATURE DES</w:t>
        </w:r>
      </w:smartTag>
      <w:r w:rsidR="0035099C">
        <w:t xml:space="preserve"> PRESENTES, il est versé </w:t>
      </w:r>
      <w:r w:rsidR="00D71D28">
        <w:t xml:space="preserve">par </w:t>
      </w:r>
      <w:r>
        <w:t>le preneur la somme de</w:t>
      </w:r>
      <w:r w:rsidR="004D0116">
        <w:t xml:space="preserve"> (par </w:t>
      </w:r>
      <w:r w:rsidR="005E6C8C">
        <w:t xml:space="preserve">cheque, </w:t>
      </w:r>
      <w:r w:rsidR="004D0116">
        <w:t>virement international ou autre)</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8051EC">
        <w:tc>
          <w:tcPr>
            <w:tcW w:w="9210" w:type="dxa"/>
            <w:shd w:val="clear" w:color="auto" w:fill="FFFF99"/>
          </w:tcPr>
          <w:p w:rsidR="008051EC" w:rsidRDefault="00A666D1" w:rsidP="009D0554">
            <w:pPr>
              <w:pStyle w:val="Titre3"/>
              <w:jc w:val="center"/>
            </w:pPr>
            <w:r>
              <w:t>2</w:t>
            </w:r>
            <w:r w:rsidR="00A20D82">
              <w:t>00</w:t>
            </w:r>
            <w:r w:rsidR="0035099C">
              <w:t> € à titre d’a</w:t>
            </w:r>
            <w:r w:rsidR="007F7EF3">
              <w:t>rrhes</w:t>
            </w:r>
            <w:r w:rsidR="003B6EE1">
              <w:t xml:space="preserve"> </w:t>
            </w:r>
          </w:p>
        </w:tc>
      </w:tr>
    </w:tbl>
    <w:p w:rsidR="008051EC" w:rsidRDefault="008051EC">
      <w:pPr>
        <w:pStyle w:val="Titre2"/>
      </w:pPr>
      <w:r>
        <w:t>Loyer :</w:t>
      </w:r>
    </w:p>
    <w:p w:rsidR="008051EC" w:rsidRDefault="0035099C" w:rsidP="00F65057">
      <w:pPr>
        <w:jc w:val="both"/>
      </w:pPr>
      <w:r>
        <w:t xml:space="preserve">Le preneur s’engage formellement à verser </w:t>
      </w:r>
      <w:r w:rsidR="00CF28AB">
        <w:t>au</w:t>
      </w:r>
      <w:r>
        <w:t xml:space="preserve"> propriétaire le solde de la location convenue et restant due à l’entrée en jouissance des lieux loués </w:t>
      </w:r>
      <w:r w:rsidR="00CF28AB">
        <w:t>(si possible en espèces)</w:t>
      </w:r>
      <w:r>
        <w:t xml:space="preserve">: </w:t>
      </w:r>
    </w:p>
    <w:p w:rsidR="00CF28AB" w:rsidRDefault="00CF28AB" w:rsidP="00F650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CF28AB" w:rsidTr="002710FC">
        <w:tc>
          <w:tcPr>
            <w:tcW w:w="9210" w:type="dxa"/>
            <w:shd w:val="clear" w:color="auto" w:fill="FFFF99"/>
          </w:tcPr>
          <w:p w:rsidR="00CF28AB" w:rsidRDefault="00A666D1" w:rsidP="008019AF">
            <w:pPr>
              <w:rPr>
                <w:b/>
                <w:bCs/>
              </w:rPr>
            </w:pPr>
            <w:r>
              <w:rPr>
                <w:b/>
                <w:bCs/>
              </w:rPr>
              <w:t>4</w:t>
            </w:r>
            <w:r w:rsidR="006262C3">
              <w:rPr>
                <w:b/>
                <w:bCs/>
              </w:rPr>
              <w:t>40</w:t>
            </w:r>
            <w:r w:rsidR="00CF28AB">
              <w:rPr>
                <w:b/>
                <w:bCs/>
              </w:rPr>
              <w:t>€ (</w:t>
            </w:r>
            <w:r w:rsidR="008019AF">
              <w:rPr>
                <w:b/>
                <w:bCs/>
              </w:rPr>
              <w:t xml:space="preserve">ménage </w:t>
            </w:r>
            <w:r w:rsidR="002C73D9">
              <w:rPr>
                <w:b/>
                <w:bCs/>
              </w:rPr>
              <w:t xml:space="preserve">inclus </w:t>
            </w:r>
            <w:r w:rsidR="00CF28AB">
              <w:rPr>
                <w:b/>
                <w:bCs/>
              </w:rPr>
              <w:t>+…</w:t>
            </w:r>
            <w:r w:rsidR="006D7F3B">
              <w:rPr>
                <w:b/>
                <w:bCs/>
              </w:rPr>
              <w:t>……………………</w:t>
            </w:r>
            <w:r w:rsidR="008019AF">
              <w:rPr>
                <w:b/>
                <w:bCs/>
              </w:rPr>
              <w:t>€ de frais de draps éventuel</w:t>
            </w:r>
            <w:r w:rsidR="00CF28AB">
              <w:rPr>
                <w:b/>
                <w:bCs/>
              </w:rPr>
              <w:t>)</w:t>
            </w:r>
          </w:p>
        </w:tc>
      </w:tr>
      <w:tr w:rsidR="00CF28AB" w:rsidRPr="00CF28AB" w:rsidTr="002710FC">
        <w:tc>
          <w:tcPr>
            <w:tcW w:w="9210" w:type="dxa"/>
            <w:shd w:val="clear" w:color="auto" w:fill="FFFF99"/>
          </w:tcPr>
          <w:p w:rsidR="00CF28AB" w:rsidRPr="00CF28AB" w:rsidRDefault="00CF28AB" w:rsidP="00A666D1">
            <w:r w:rsidRPr="00CF28AB">
              <w:rPr>
                <w:b/>
                <w:bCs/>
              </w:rPr>
              <w:t xml:space="preserve">Le jour de l’arrivée le </w:t>
            </w:r>
            <w:r w:rsidR="00A666D1">
              <w:rPr>
                <w:b/>
                <w:bCs/>
              </w:rPr>
              <w:t>xx/xx</w:t>
            </w:r>
            <w:r w:rsidR="006262C3">
              <w:rPr>
                <w:b/>
                <w:bCs/>
              </w:rPr>
              <w:t xml:space="preserve"> 2013</w:t>
            </w:r>
          </w:p>
        </w:tc>
      </w:tr>
    </w:tbl>
    <w:p w:rsidR="00CF28AB" w:rsidRDefault="00CF28AB" w:rsidP="00F65057">
      <w:pPr>
        <w:jc w:val="both"/>
      </w:pPr>
    </w:p>
    <w:p w:rsidR="004D0116" w:rsidRDefault="004D0116" w:rsidP="00F65057">
      <w:pPr>
        <w:jc w:val="both"/>
      </w:pPr>
    </w:p>
    <w:p w:rsidR="00CF28AB" w:rsidRDefault="00CF28AB" w:rsidP="00CF28AB">
      <w:pPr>
        <w:pStyle w:val="Titre2"/>
        <w:numPr>
          <w:ilvl w:val="0"/>
          <w:numId w:val="0"/>
        </w:numPr>
        <w:ind w:left="57"/>
      </w:pPr>
    </w:p>
    <w:p w:rsidR="008051EC" w:rsidRDefault="008051EC">
      <w:pPr>
        <w:pStyle w:val="Titre2"/>
      </w:pPr>
      <w:r>
        <w:t>Conditions générales</w:t>
      </w:r>
    </w:p>
    <w:p w:rsidR="008051EC" w:rsidRDefault="008051EC" w:rsidP="00F65057">
      <w:pPr>
        <w:jc w:val="both"/>
      </w:pPr>
      <w:r>
        <w:t>La présente location est faite aux charges et conditions habituelles et le droit en pareille matière et le preneur s'engage notamment à :</w:t>
      </w:r>
    </w:p>
    <w:p w:rsidR="008051EC" w:rsidRDefault="008051EC" w:rsidP="00F65057">
      <w:pPr>
        <w:jc w:val="both"/>
      </w:pPr>
      <w:r>
        <w:t xml:space="preserve">-ne destiner les lieux qu'à l'habitation sans occasionner de troubles de voisinage </w:t>
      </w:r>
    </w:p>
    <w:p w:rsidR="008051EC" w:rsidRDefault="008051EC" w:rsidP="00F65057">
      <w:pPr>
        <w:jc w:val="both"/>
      </w:pPr>
      <w:r>
        <w:t>-ne céder ou sous-louer en aucun cas la présente location, même à titre gracieux, sauf accord écrit du bailleur ;</w:t>
      </w:r>
    </w:p>
    <w:p w:rsidR="008051EC" w:rsidRDefault="008051EC" w:rsidP="00F65057">
      <w:pPr>
        <w:jc w:val="both"/>
      </w:pPr>
      <w:r>
        <w:t>-ne modifier en rien ni les lieux, ni la disposition des meubles ;</w:t>
      </w:r>
    </w:p>
    <w:p w:rsidR="008051EC" w:rsidRDefault="008051EC" w:rsidP="00F65057">
      <w:pPr>
        <w:jc w:val="both"/>
      </w:pPr>
      <w:r>
        <w:t>-autoriser le bailleur à effectuer toutes réparations dont l'urgence et la nécessité apparaîtraient pendant la location et ceci sans prétendre à une indemnité ou à une réduction de loyer.</w:t>
      </w:r>
    </w:p>
    <w:p w:rsidR="008051EC" w:rsidRDefault="008051EC">
      <w:pPr>
        <w:pStyle w:val="Titre2"/>
      </w:pPr>
      <w:r>
        <w:t>Clause résolutoire</w:t>
      </w:r>
    </w:p>
    <w:p w:rsidR="008051EC" w:rsidRDefault="008051EC" w:rsidP="00F65057">
      <w:pPr>
        <w:jc w:val="both"/>
      </w:pPr>
      <w:r>
        <w:t>A défaut de paiement aux échéances fixées ou en cas d'inexécution d'une des clauses du présent engagement, et CINQ JOURS francs après une simple sommation par lettre recommandée restée infructueuse, le présent contrat sera immédiatement résilié et le bailleur pourra se prévaloir de l'article 1590 du Code civil pour conserver l’acompte versé à titre des premiers dommages-intérêts.</w:t>
      </w:r>
    </w:p>
    <w:p w:rsidR="008051EC" w:rsidRDefault="008051EC">
      <w:pPr>
        <w:pStyle w:val="Titre2"/>
      </w:pPr>
      <w:r>
        <w:t>Désistement</w:t>
      </w:r>
    </w:p>
    <w:p w:rsidR="008051EC" w:rsidRDefault="008051EC" w:rsidP="00F65057">
      <w:pPr>
        <w:jc w:val="both"/>
      </w:pPr>
      <w:r>
        <w:t>Il est convenu qu'en cas de désistement :</w:t>
      </w:r>
    </w:p>
    <w:p w:rsidR="008051EC" w:rsidRDefault="008051EC" w:rsidP="00F65057">
      <w:pPr>
        <w:jc w:val="both"/>
      </w:pPr>
      <w:r>
        <w:t>-Du bailleur il sera tenu de verser, dans les sept jours suivant le désistement, le montant de l’acompte  au locataire.</w:t>
      </w:r>
    </w:p>
    <w:p w:rsidR="008051EC" w:rsidRDefault="0035099C" w:rsidP="00F65057">
      <w:pPr>
        <w:jc w:val="both"/>
      </w:pPr>
      <w:r>
        <w:t>-D</w:t>
      </w:r>
      <w:r w:rsidR="008051EC">
        <w:t>u  locataire, ce dernier perdra l</w:t>
      </w:r>
      <w:r>
        <w:t>es arrhes</w:t>
      </w:r>
      <w:r w:rsidR="008051EC">
        <w:t xml:space="preserve"> versé</w:t>
      </w:r>
      <w:r>
        <w:t>es</w:t>
      </w:r>
      <w:r w:rsidR="008051EC">
        <w:t xml:space="preserve"> s'il se désiste plus d’un mois avant la prise d'effet du bail ; s'il se désiste moins d’un mois avant la prise d'effet du bail, il versera, en outre, au propriétaire, la différence entre l</w:t>
      </w:r>
      <w:r>
        <w:t>es arrhes</w:t>
      </w:r>
      <w:r w:rsidR="008051EC">
        <w:t xml:space="preserve"> et l'équivalent du loyer total.</w:t>
      </w:r>
    </w:p>
    <w:p w:rsidR="008051EC" w:rsidRDefault="008051EC">
      <w:pPr>
        <w:pStyle w:val="Titre2"/>
      </w:pPr>
      <w:r>
        <w:t>Election de domicile</w:t>
      </w:r>
    </w:p>
    <w:p w:rsidR="008051EC" w:rsidRDefault="008051EC" w:rsidP="00726466">
      <w:r>
        <w:t>Pour l'exécution des présentes et de leur suite, les parties font élection de domicile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tblPr>
      <w:tblGrid>
        <w:gridCol w:w="9210"/>
      </w:tblGrid>
      <w:tr w:rsidR="008051EC">
        <w:tc>
          <w:tcPr>
            <w:tcW w:w="9210" w:type="dxa"/>
            <w:shd w:val="clear" w:color="auto" w:fill="FFFF99"/>
          </w:tcPr>
          <w:p w:rsidR="008051EC" w:rsidRDefault="008051EC">
            <w:r>
              <w:t xml:space="preserve">Le bailleur : </w:t>
            </w:r>
            <w:r w:rsidR="00F65057">
              <w:t>Monsieur</w:t>
            </w:r>
            <w:r w:rsidR="00FA6961">
              <w:t xml:space="preserve"> Jean-Louis JOSEPH, Chante Coucou, Chemin de </w:t>
            </w:r>
            <w:proofErr w:type="spellStart"/>
            <w:r w:rsidR="00FA6961">
              <w:t>Galance</w:t>
            </w:r>
            <w:proofErr w:type="spellEnd"/>
            <w:r w:rsidR="00FA6961">
              <w:t xml:space="preserve"> 84210</w:t>
            </w:r>
            <w:r>
              <w:t xml:space="preserve"> </w:t>
            </w:r>
            <w:smartTag w:uri="urn:schemas-microsoft-com:office:smarttags" w:element="PersonName">
              <w:smartTagPr>
                <w:attr w:name="ProductID" w:val="La Bastidonne"/>
              </w:smartTagPr>
              <w:r>
                <w:t xml:space="preserve">La </w:t>
              </w:r>
              <w:proofErr w:type="spellStart"/>
              <w:r>
                <w:t>Bastidonne</w:t>
              </w:r>
            </w:smartTag>
            <w:proofErr w:type="spellEnd"/>
          </w:p>
          <w:p w:rsidR="00FA6961" w:rsidRDefault="00D71D28" w:rsidP="00FA6961">
            <w:r w:rsidRPr="00AD032C">
              <w:t>L</w:t>
            </w:r>
            <w:r w:rsidR="008051EC" w:rsidRPr="00AD032C">
              <w:t xml:space="preserve">e preneur : </w:t>
            </w:r>
            <w:r w:rsidR="00FA6961">
              <w:t>………………………………………………………………………………………………………</w:t>
            </w:r>
          </w:p>
          <w:p w:rsidR="008051EC" w:rsidRDefault="00B10156" w:rsidP="00FA6961">
            <w:r>
              <w:t xml:space="preserve"> </w:t>
            </w:r>
            <w:r w:rsidR="00D82082" w:rsidRPr="00D82082">
              <w:rPr>
                <w:highlight w:val="red"/>
              </w:rPr>
              <w:t>MERCI DE PRECISER VOTRE ADRESSE</w:t>
            </w:r>
          </w:p>
        </w:tc>
      </w:tr>
    </w:tbl>
    <w:p w:rsidR="008051EC" w:rsidRDefault="008051EC">
      <w:r>
        <w:t>Toutefois, en cas de litige, seul sera compétent le tribunal des lieux de la circonscription judiciaire ou se trouvent les lieux loués.</w:t>
      </w:r>
    </w:p>
    <w:p w:rsidR="008051EC" w:rsidRDefault="008051EC"/>
    <w:p w:rsidR="00AF6C0D" w:rsidRDefault="00AF6C0D">
      <w:r>
        <w:t>Le présent contrat est établi en 2 exemplaires</w:t>
      </w:r>
    </w:p>
    <w:p w:rsidR="00AF6C0D" w:rsidRDefault="00AF6C0D"/>
    <w:p w:rsidR="00AF6C0D" w:rsidRDefault="00AF6C0D">
      <w:r>
        <w:t>Fait à ……………………………………….. </w:t>
      </w:r>
      <w:proofErr w:type="gramStart"/>
      <w:r>
        <w:t>le</w:t>
      </w:r>
      <w:proofErr w:type="gramEnd"/>
      <w:r>
        <w:t xml:space="preserve">…………………………………….. </w:t>
      </w:r>
    </w:p>
    <w:p w:rsidR="00AF6C0D" w:rsidRDefault="00AF6C0D"/>
    <w:p w:rsidR="00726466" w:rsidRDefault="00726466"/>
    <w:p w:rsidR="00726466" w:rsidRDefault="00726466"/>
    <w:p w:rsidR="006D7F3B" w:rsidRDefault="006D7F3B"/>
    <w:p w:rsidR="00AF6C0D" w:rsidRDefault="00726466">
      <w:r>
        <w:t>Le (s) bailleur(s)</w:t>
      </w:r>
    </w:p>
    <w:p w:rsidR="00726466" w:rsidRDefault="00726466">
      <w:r>
        <w:t>Signature (s) précédée(s) de la mention « lu et approuvé »</w:t>
      </w:r>
    </w:p>
    <w:p w:rsidR="00726466" w:rsidRDefault="00726466"/>
    <w:p w:rsidR="00726466" w:rsidRDefault="00726466"/>
    <w:p w:rsidR="00726466" w:rsidRDefault="00726466"/>
    <w:p w:rsidR="00726466" w:rsidRDefault="00726466"/>
    <w:p w:rsidR="00726466" w:rsidRDefault="00726466">
      <w:r>
        <w:t>Je déclare être assuré pour ma villégiature et ma responsabilité à la compagnie d’assurance</w:t>
      </w:r>
    </w:p>
    <w:p w:rsidR="00726466" w:rsidRDefault="00726466" w:rsidP="00726466"/>
    <w:p w:rsidR="00726466" w:rsidRDefault="00726466" w:rsidP="00726466">
      <w:r>
        <w:t>Fait à ……………………………………….. </w:t>
      </w:r>
      <w:proofErr w:type="gramStart"/>
      <w:r>
        <w:t>le</w:t>
      </w:r>
      <w:proofErr w:type="gramEnd"/>
      <w:r>
        <w:t xml:space="preserve">…………………………………….. </w:t>
      </w:r>
    </w:p>
    <w:p w:rsidR="00726466" w:rsidRDefault="00726466" w:rsidP="00726466"/>
    <w:p w:rsidR="00726466" w:rsidRDefault="00726466" w:rsidP="00726466"/>
    <w:p w:rsidR="00726466" w:rsidRDefault="00726466" w:rsidP="00726466"/>
    <w:p w:rsidR="00726466" w:rsidRDefault="00726466" w:rsidP="00726466"/>
    <w:p w:rsidR="00726466" w:rsidRDefault="00726466" w:rsidP="00726466">
      <w:r>
        <w:t>Le (s) preneur(s)</w:t>
      </w:r>
    </w:p>
    <w:p w:rsidR="00726466" w:rsidRDefault="00726466" w:rsidP="00726466">
      <w:r>
        <w:t>Signature (s) précédée(s) de la mention « lu et approuvé »</w:t>
      </w:r>
    </w:p>
    <w:sectPr w:rsidR="00726466" w:rsidSect="00CF28AB">
      <w:footerReference w:type="default" r:id="rId7"/>
      <w:pgSz w:w="11906" w:h="16838" w:code="9"/>
      <w:pgMar w:top="1417" w:right="1417" w:bottom="1417" w:left="1417"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71" w:rsidRDefault="00025171">
      <w:r>
        <w:separator/>
      </w:r>
    </w:p>
  </w:endnote>
  <w:endnote w:type="continuationSeparator" w:id="0">
    <w:p w:rsidR="00025171" w:rsidRDefault="00025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82" w:rsidRDefault="00D82082">
    <w:pPr>
      <w:pStyle w:val="Pieddepage"/>
      <w:rPr>
        <w:color w:val="333333"/>
      </w:rPr>
    </w:pPr>
    <w:r>
      <w:rPr>
        <w:color w:val="333333"/>
      </w:rPr>
      <w:tab/>
    </w:r>
    <w:r w:rsidR="006E3EEE">
      <w:rPr>
        <w:color w:val="333333"/>
      </w:rPr>
      <w:fldChar w:fldCharType="begin"/>
    </w:r>
    <w:r>
      <w:rPr>
        <w:color w:val="333333"/>
      </w:rPr>
      <w:instrText xml:space="preserve"> DATE \@ "dd/MM/yy" </w:instrText>
    </w:r>
    <w:r w:rsidR="006E3EEE">
      <w:rPr>
        <w:color w:val="333333"/>
      </w:rPr>
      <w:fldChar w:fldCharType="separate"/>
    </w:r>
    <w:r w:rsidR="00A666D1">
      <w:rPr>
        <w:noProof/>
        <w:color w:val="333333"/>
      </w:rPr>
      <w:t>22/02/13</w:t>
    </w:r>
    <w:r w:rsidR="006E3EEE">
      <w:rPr>
        <w:color w:val="333333"/>
      </w:rPr>
      <w:fldChar w:fldCharType="end"/>
    </w:r>
    <w:r>
      <w:rPr>
        <w:color w:val="333333"/>
      </w:rPr>
      <w:tab/>
      <w:t xml:space="preserve">page </w:t>
    </w:r>
    <w:r w:rsidR="006E3EEE">
      <w:rPr>
        <w:rStyle w:val="Numrodepage"/>
        <w:color w:val="333333"/>
      </w:rPr>
      <w:fldChar w:fldCharType="begin"/>
    </w:r>
    <w:r>
      <w:rPr>
        <w:rStyle w:val="Numrodepage"/>
        <w:color w:val="333333"/>
      </w:rPr>
      <w:instrText xml:space="preserve"> PAGE </w:instrText>
    </w:r>
    <w:r w:rsidR="006E3EEE">
      <w:rPr>
        <w:rStyle w:val="Numrodepage"/>
        <w:color w:val="333333"/>
      </w:rPr>
      <w:fldChar w:fldCharType="separate"/>
    </w:r>
    <w:r w:rsidR="00A666D1">
      <w:rPr>
        <w:rStyle w:val="Numrodepage"/>
        <w:noProof/>
        <w:color w:val="333333"/>
      </w:rPr>
      <w:t>4</w:t>
    </w:r>
    <w:r w:rsidR="006E3EEE">
      <w:rPr>
        <w:rStyle w:val="Numrodepage"/>
        <w:color w:val="333333"/>
      </w:rPr>
      <w:fldChar w:fldCharType="end"/>
    </w:r>
    <w:r>
      <w:rPr>
        <w:rStyle w:val="Numrodepage"/>
        <w:color w:val="333333"/>
      </w:rPr>
      <w:t xml:space="preserve"> / </w:t>
    </w:r>
    <w:r w:rsidR="006E3EEE">
      <w:rPr>
        <w:rStyle w:val="Numrodepage"/>
        <w:color w:val="333333"/>
      </w:rPr>
      <w:fldChar w:fldCharType="begin"/>
    </w:r>
    <w:r>
      <w:rPr>
        <w:rStyle w:val="Numrodepage"/>
        <w:color w:val="333333"/>
      </w:rPr>
      <w:instrText xml:space="preserve"> NUMPAGES </w:instrText>
    </w:r>
    <w:r w:rsidR="006E3EEE">
      <w:rPr>
        <w:rStyle w:val="Numrodepage"/>
        <w:color w:val="333333"/>
      </w:rPr>
      <w:fldChar w:fldCharType="separate"/>
    </w:r>
    <w:r w:rsidR="00A666D1">
      <w:rPr>
        <w:rStyle w:val="Numrodepage"/>
        <w:noProof/>
        <w:color w:val="333333"/>
      </w:rPr>
      <w:t>4</w:t>
    </w:r>
    <w:r w:rsidR="006E3EEE">
      <w:rPr>
        <w:rStyle w:val="Numrodepage"/>
        <w:color w:val="33333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71" w:rsidRDefault="00025171">
      <w:r>
        <w:separator/>
      </w:r>
    </w:p>
  </w:footnote>
  <w:footnote w:type="continuationSeparator" w:id="0">
    <w:p w:rsidR="00025171" w:rsidRDefault="00025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1795"/>
    <w:multiLevelType w:val="hybridMultilevel"/>
    <w:tmpl w:val="AE9AD18E"/>
    <w:lvl w:ilvl="0" w:tplc="EADA3654">
      <w:start w:val="1"/>
      <w:numFmt w:val="bullet"/>
      <w:lvlText w:val=""/>
      <w:lvlJc w:val="left"/>
      <w:pPr>
        <w:tabs>
          <w:tab w:val="num" w:pos="360"/>
        </w:tabs>
        <w:ind w:left="57" w:hanging="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0D4AB4"/>
    <w:multiLevelType w:val="hybridMultilevel"/>
    <w:tmpl w:val="6EC85CC4"/>
    <w:lvl w:ilvl="0" w:tplc="2B8A9696">
      <w:start w:val="1"/>
      <w:numFmt w:val="bullet"/>
      <w:pStyle w:val="Titre2"/>
      <w:lvlText w:val=""/>
      <w:lvlJc w:val="left"/>
      <w:pPr>
        <w:tabs>
          <w:tab w:val="num" w:pos="360"/>
        </w:tabs>
        <w:ind w:left="57" w:hanging="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attachedTemplate r:id="rId1"/>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27EC7"/>
    <w:rsid w:val="00004E15"/>
    <w:rsid w:val="00025171"/>
    <w:rsid w:val="00035707"/>
    <w:rsid w:val="00066D20"/>
    <w:rsid w:val="000E31AB"/>
    <w:rsid w:val="001B172B"/>
    <w:rsid w:val="001B3329"/>
    <w:rsid w:val="001F7D73"/>
    <w:rsid w:val="002031D9"/>
    <w:rsid w:val="002710FC"/>
    <w:rsid w:val="002C73D9"/>
    <w:rsid w:val="00323EFB"/>
    <w:rsid w:val="0035099C"/>
    <w:rsid w:val="00386134"/>
    <w:rsid w:val="003B6EE1"/>
    <w:rsid w:val="003E42C3"/>
    <w:rsid w:val="004961CB"/>
    <w:rsid w:val="004B4F60"/>
    <w:rsid w:val="004D0116"/>
    <w:rsid w:val="00533429"/>
    <w:rsid w:val="00582F98"/>
    <w:rsid w:val="0058517E"/>
    <w:rsid w:val="005C172C"/>
    <w:rsid w:val="005C4770"/>
    <w:rsid w:val="005E6B55"/>
    <w:rsid w:val="005E6C8C"/>
    <w:rsid w:val="006262C3"/>
    <w:rsid w:val="00654F65"/>
    <w:rsid w:val="00680101"/>
    <w:rsid w:val="006D428F"/>
    <w:rsid w:val="006D7F3B"/>
    <w:rsid w:val="006E3EEE"/>
    <w:rsid w:val="00726466"/>
    <w:rsid w:val="007C20C4"/>
    <w:rsid w:val="007F7EF3"/>
    <w:rsid w:val="008019AF"/>
    <w:rsid w:val="008051EC"/>
    <w:rsid w:val="0081262E"/>
    <w:rsid w:val="00886120"/>
    <w:rsid w:val="008A54E4"/>
    <w:rsid w:val="008B4B19"/>
    <w:rsid w:val="008B648E"/>
    <w:rsid w:val="008E072A"/>
    <w:rsid w:val="0092099D"/>
    <w:rsid w:val="009D0554"/>
    <w:rsid w:val="00A20D82"/>
    <w:rsid w:val="00A26DF0"/>
    <w:rsid w:val="00A5503D"/>
    <w:rsid w:val="00A666D1"/>
    <w:rsid w:val="00AA5FA7"/>
    <w:rsid w:val="00AC21E3"/>
    <w:rsid w:val="00AD032C"/>
    <w:rsid w:val="00AF6C0D"/>
    <w:rsid w:val="00B10156"/>
    <w:rsid w:val="00B61DC5"/>
    <w:rsid w:val="00B827B9"/>
    <w:rsid w:val="00BA158C"/>
    <w:rsid w:val="00BC4AC5"/>
    <w:rsid w:val="00C27EC7"/>
    <w:rsid w:val="00CA2F46"/>
    <w:rsid w:val="00CF28AB"/>
    <w:rsid w:val="00CF2934"/>
    <w:rsid w:val="00D21738"/>
    <w:rsid w:val="00D71D28"/>
    <w:rsid w:val="00D80AD2"/>
    <w:rsid w:val="00D82082"/>
    <w:rsid w:val="00DC01B8"/>
    <w:rsid w:val="00DD5EE9"/>
    <w:rsid w:val="00E5413B"/>
    <w:rsid w:val="00E56414"/>
    <w:rsid w:val="00E7123F"/>
    <w:rsid w:val="00EB6545"/>
    <w:rsid w:val="00EE5C71"/>
    <w:rsid w:val="00F27B37"/>
    <w:rsid w:val="00F65057"/>
    <w:rsid w:val="00FA2CD1"/>
    <w:rsid w:val="00FA6961"/>
    <w:rsid w:val="00FC17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72C"/>
    <w:rPr>
      <w:szCs w:val="24"/>
    </w:rPr>
  </w:style>
  <w:style w:type="paragraph" w:styleId="Titre1">
    <w:name w:val="heading 1"/>
    <w:basedOn w:val="Normal"/>
    <w:next w:val="Normal"/>
    <w:qFormat/>
    <w:rsid w:val="005C172C"/>
    <w:pPr>
      <w:keepNext/>
      <w:spacing w:before="240" w:after="60"/>
      <w:jc w:val="center"/>
      <w:outlineLvl w:val="0"/>
    </w:pPr>
    <w:rPr>
      <w:rFonts w:ascii="Arial" w:hAnsi="Arial" w:cs="Arial"/>
      <w:b/>
      <w:bCs/>
      <w:kern w:val="32"/>
      <w:sz w:val="32"/>
      <w:szCs w:val="32"/>
    </w:rPr>
  </w:style>
  <w:style w:type="paragraph" w:styleId="Titre2">
    <w:name w:val="heading 2"/>
    <w:basedOn w:val="Normal"/>
    <w:next w:val="Normal"/>
    <w:qFormat/>
    <w:rsid w:val="005C172C"/>
    <w:pPr>
      <w:keepNext/>
      <w:numPr>
        <w:numId w:val="2"/>
      </w:numPr>
      <w:spacing w:before="240" w:after="60"/>
      <w:outlineLvl w:val="1"/>
    </w:pPr>
    <w:rPr>
      <w:rFonts w:ascii="Arial" w:hAnsi="Arial" w:cs="Arial"/>
      <w:b/>
      <w:bCs/>
      <w:szCs w:val="28"/>
    </w:rPr>
  </w:style>
  <w:style w:type="paragraph" w:styleId="Titre3">
    <w:name w:val="heading 3"/>
    <w:basedOn w:val="Normal"/>
    <w:next w:val="Normal"/>
    <w:qFormat/>
    <w:rsid w:val="005C172C"/>
    <w:pPr>
      <w:keepNext/>
      <w:outlineLvl w:val="2"/>
    </w:pPr>
    <w:rPr>
      <w:b/>
      <w:bCs/>
    </w:rPr>
  </w:style>
  <w:style w:type="paragraph" w:styleId="Titre4">
    <w:name w:val="heading 4"/>
    <w:basedOn w:val="Normal"/>
    <w:next w:val="Normal"/>
    <w:qFormat/>
    <w:rsid w:val="005C172C"/>
    <w:pPr>
      <w:keepNext/>
      <w:ind w:left="360"/>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C172C"/>
    <w:pPr>
      <w:jc w:val="both"/>
    </w:pPr>
  </w:style>
  <w:style w:type="paragraph" w:styleId="En-tte">
    <w:name w:val="header"/>
    <w:basedOn w:val="Normal"/>
    <w:rsid w:val="005C172C"/>
    <w:pPr>
      <w:tabs>
        <w:tab w:val="center" w:pos="4536"/>
        <w:tab w:val="right" w:pos="9072"/>
      </w:tabs>
    </w:pPr>
  </w:style>
  <w:style w:type="paragraph" w:styleId="Pieddepage">
    <w:name w:val="footer"/>
    <w:basedOn w:val="Normal"/>
    <w:rsid w:val="005C172C"/>
    <w:pPr>
      <w:tabs>
        <w:tab w:val="center" w:pos="4536"/>
        <w:tab w:val="right" w:pos="9072"/>
      </w:tabs>
    </w:pPr>
  </w:style>
  <w:style w:type="character" w:styleId="Numrodepage">
    <w:name w:val="page number"/>
    <w:basedOn w:val="Policepardfaut"/>
    <w:rsid w:val="005C172C"/>
  </w:style>
  <w:style w:type="paragraph" w:styleId="Textedebulles">
    <w:name w:val="Balloon Text"/>
    <w:basedOn w:val="Normal"/>
    <w:semiHidden/>
    <w:rsid w:val="005C172C"/>
    <w:rPr>
      <w:rFonts w:ascii="Tahoma" w:hAnsi="Tahoma" w:cs="Tahoma"/>
      <w:sz w:val="16"/>
      <w:szCs w:val="16"/>
    </w:rPr>
  </w:style>
  <w:style w:type="paragraph" w:styleId="PrformatHTML">
    <w:name w:val="HTML Preformatted"/>
    <w:basedOn w:val="Normal"/>
    <w:rsid w:val="005C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val="en-GB" w:eastAsia="en-US"/>
    </w:rPr>
  </w:style>
  <w:style w:type="character" w:styleId="Accentuation">
    <w:name w:val="Emphasis"/>
    <w:basedOn w:val="Policepardfaut"/>
    <w:qFormat/>
    <w:rsid w:val="005C172C"/>
    <w:rPr>
      <w:i/>
      <w:iCs/>
    </w:rPr>
  </w:style>
</w:styles>
</file>

<file path=word/webSettings.xml><?xml version="1.0" encoding="utf-8"?>
<w:webSettings xmlns:r="http://schemas.openxmlformats.org/officeDocument/2006/relationships" xmlns:w="http://schemas.openxmlformats.org/wordprocessingml/2006/main">
  <w:divs>
    <w:div w:id="1946225894">
      <w:bodyDiv w:val="1"/>
      <w:marLeft w:val="0"/>
      <w:marRight w:val="0"/>
      <w:marTop w:val="0"/>
      <w:marBottom w:val="0"/>
      <w:divBdr>
        <w:top w:val="none" w:sz="0" w:space="0" w:color="auto"/>
        <w:left w:val="none" w:sz="0" w:space="0" w:color="auto"/>
        <w:bottom w:val="none" w:sz="0" w:space="0" w:color="auto"/>
        <w:right w:val="none" w:sz="0" w:space="0" w:color="auto"/>
      </w:divBdr>
      <w:divsChild>
        <w:div w:id="1626423560">
          <w:marLeft w:val="0"/>
          <w:marRight w:val="0"/>
          <w:marTop w:val="0"/>
          <w:marBottom w:val="0"/>
          <w:divBdr>
            <w:top w:val="none" w:sz="0" w:space="0" w:color="auto"/>
            <w:left w:val="none" w:sz="0" w:space="0" w:color="auto"/>
            <w:bottom w:val="none" w:sz="0" w:space="0" w:color="auto"/>
            <w:right w:val="none" w:sz="0" w:space="0" w:color="auto"/>
          </w:divBdr>
          <w:divsChild>
            <w:div w:id="364991149">
              <w:marLeft w:val="0"/>
              <w:marRight w:val="0"/>
              <w:marTop w:val="0"/>
              <w:marBottom w:val="0"/>
              <w:divBdr>
                <w:top w:val="none" w:sz="0" w:space="0" w:color="auto"/>
                <w:left w:val="none" w:sz="0" w:space="0" w:color="auto"/>
                <w:bottom w:val="none" w:sz="0" w:space="0" w:color="auto"/>
                <w:right w:val="none" w:sz="0" w:space="0" w:color="auto"/>
              </w:divBdr>
              <w:divsChild>
                <w:div w:id="804198979">
                  <w:marLeft w:val="0"/>
                  <w:marRight w:val="0"/>
                  <w:marTop w:val="0"/>
                  <w:marBottom w:val="0"/>
                  <w:divBdr>
                    <w:top w:val="none" w:sz="0" w:space="0" w:color="auto"/>
                    <w:left w:val="none" w:sz="0" w:space="0" w:color="auto"/>
                    <w:bottom w:val="none" w:sz="0" w:space="0" w:color="auto"/>
                    <w:right w:val="none" w:sz="0" w:space="0" w:color="auto"/>
                  </w:divBdr>
                  <w:divsChild>
                    <w:div w:id="1587497693">
                      <w:marLeft w:val="0"/>
                      <w:marRight w:val="0"/>
                      <w:marTop w:val="0"/>
                      <w:marBottom w:val="0"/>
                      <w:divBdr>
                        <w:top w:val="none" w:sz="0" w:space="0" w:color="auto"/>
                        <w:left w:val="none" w:sz="0" w:space="0" w:color="auto"/>
                        <w:bottom w:val="none" w:sz="0" w:space="0" w:color="auto"/>
                        <w:right w:val="none" w:sz="0" w:space="0" w:color="auto"/>
                      </w:divBdr>
                      <w:divsChild>
                        <w:div w:id="1722167505">
                          <w:marLeft w:val="0"/>
                          <w:marRight w:val="0"/>
                          <w:marTop w:val="0"/>
                          <w:marBottom w:val="0"/>
                          <w:divBdr>
                            <w:top w:val="none" w:sz="0" w:space="0" w:color="auto"/>
                            <w:left w:val="none" w:sz="0" w:space="0" w:color="auto"/>
                            <w:bottom w:val="none" w:sz="0" w:space="0" w:color="auto"/>
                            <w:right w:val="none" w:sz="0" w:space="0" w:color="auto"/>
                          </w:divBdr>
                          <w:divsChild>
                            <w:div w:id="1169368009">
                              <w:marLeft w:val="0"/>
                              <w:marRight w:val="0"/>
                              <w:marTop w:val="0"/>
                              <w:marBottom w:val="0"/>
                              <w:divBdr>
                                <w:top w:val="none" w:sz="0" w:space="0" w:color="auto"/>
                                <w:left w:val="none" w:sz="0" w:space="0" w:color="auto"/>
                                <w:bottom w:val="none" w:sz="0" w:space="0" w:color="auto"/>
                                <w:right w:val="none" w:sz="0" w:space="0" w:color="auto"/>
                              </w:divBdr>
                              <w:divsChild>
                                <w:div w:id="1793674757">
                                  <w:marLeft w:val="0"/>
                                  <w:marRight w:val="0"/>
                                  <w:marTop w:val="0"/>
                                  <w:marBottom w:val="0"/>
                                  <w:divBdr>
                                    <w:top w:val="none" w:sz="0" w:space="0" w:color="auto"/>
                                    <w:left w:val="none" w:sz="0" w:space="0" w:color="auto"/>
                                    <w:bottom w:val="none" w:sz="0" w:space="0" w:color="auto"/>
                                    <w:right w:val="none" w:sz="0" w:space="0" w:color="auto"/>
                                  </w:divBdr>
                                  <w:divsChild>
                                    <w:div w:id="1758554055">
                                      <w:marLeft w:val="0"/>
                                      <w:marRight w:val="0"/>
                                      <w:marTop w:val="0"/>
                                      <w:marBottom w:val="0"/>
                                      <w:divBdr>
                                        <w:top w:val="none" w:sz="0" w:space="0" w:color="auto"/>
                                        <w:left w:val="none" w:sz="0" w:space="0" w:color="auto"/>
                                        <w:bottom w:val="none" w:sz="0" w:space="0" w:color="auto"/>
                                        <w:right w:val="none" w:sz="0" w:space="0" w:color="auto"/>
                                      </w:divBdr>
                                      <w:divsChild>
                                        <w:div w:id="923489959">
                                          <w:marLeft w:val="218"/>
                                          <w:marRight w:val="218"/>
                                          <w:marTop w:val="218"/>
                                          <w:marBottom w:val="100"/>
                                          <w:divBdr>
                                            <w:top w:val="none" w:sz="0" w:space="0" w:color="auto"/>
                                            <w:left w:val="none" w:sz="0" w:space="0" w:color="auto"/>
                                            <w:bottom w:val="none" w:sz="0" w:space="0" w:color="auto"/>
                                            <w:right w:val="none" w:sz="0" w:space="0" w:color="auto"/>
                                          </w:divBdr>
                                          <w:divsChild>
                                            <w:div w:id="15937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nnet\Application%20Data\Microsoft\Mod&#232;les\mod&#232;lecontratlo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modèlecontratlocation</Template>
  <TotalTime>0</TotalTime>
  <Pages>4</Pages>
  <Words>1264</Words>
  <Characters>6954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HP</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creator>b</dc:creator>
  <cp:lastModifiedBy>vinclau</cp:lastModifiedBy>
  <cp:revision>2</cp:revision>
  <cp:lastPrinted>2007-07-07T07:27:00Z</cp:lastPrinted>
  <dcterms:created xsi:type="dcterms:W3CDTF">2013-02-22T20:54:00Z</dcterms:created>
  <dcterms:modified xsi:type="dcterms:W3CDTF">2013-02-22T20:54:00Z</dcterms:modified>
</cp:coreProperties>
</file>